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bookmarkStart w:id="0" w:name="_GoBack"/>
      <w:bookmarkEnd w:id="0"/>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AA05D8">
        <w:rPr>
          <w:rFonts w:ascii="Arial" w:hAnsi="Arial" w:cs="Arial" w:hint="eastAsia"/>
          <w:b/>
          <w:noProof/>
          <w:sz w:val="24"/>
          <w:szCs w:val="24"/>
          <w:lang w:eastAsia="zh-CN"/>
        </w:rPr>
        <w:t>3327</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AA05D8" w:rsidRPr="00F23744">
        <w:rPr>
          <w:rFonts w:hint="eastAsia"/>
          <w:b/>
          <w:noProof/>
          <w:color w:val="0000FF"/>
        </w:rPr>
        <w:t>(revison of S2-200</w:t>
      </w:r>
      <w:r w:rsidR="00AA05D8">
        <w:rPr>
          <w:rFonts w:hint="eastAsia"/>
          <w:b/>
          <w:noProof/>
          <w:color w:val="0000FF"/>
          <w:lang w:eastAsia="zh-CN"/>
        </w:rPr>
        <w:t>2928</w:t>
      </w:r>
      <w:r w:rsidR="00AA05D8" w:rsidRPr="00F23744">
        <w:rPr>
          <w:rFonts w:hint="eastAsia"/>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5D76BB">
            <w:pPr>
              <w:pStyle w:val="CRCoverPage"/>
              <w:spacing w:after="0"/>
              <w:jc w:val="right"/>
              <w:rPr>
                <w:b/>
                <w:noProof/>
                <w:sz w:val="28"/>
                <w:lang w:eastAsia="zh-CN"/>
              </w:rPr>
            </w:pPr>
            <w:r>
              <w:rPr>
                <w:rFonts w:hint="eastAsia"/>
                <w:b/>
                <w:noProof/>
                <w:sz w:val="28"/>
                <w:lang w:eastAsia="zh-CN"/>
              </w:rPr>
              <w:t>23.</w:t>
            </w:r>
            <w:r w:rsidR="005D76B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12E9" w:rsidP="00547111">
            <w:pPr>
              <w:pStyle w:val="CRCoverPage"/>
              <w:spacing w:after="0"/>
              <w:rPr>
                <w:noProof/>
              </w:rPr>
            </w:pPr>
            <w:r>
              <w:rPr>
                <w:rFonts w:hint="eastAsia"/>
                <w:b/>
                <w:noProof/>
                <w:sz w:val="28"/>
                <w:lang w:eastAsia="zh-CN"/>
              </w:rPr>
              <w:t>0162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05D8"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4672B">
            <w:pPr>
              <w:pStyle w:val="CRCoverPage"/>
              <w:spacing w:after="0"/>
              <w:jc w:val="center"/>
              <w:rPr>
                <w:noProof/>
                <w:sz w:val="28"/>
                <w:lang w:eastAsia="zh-CN"/>
              </w:rPr>
            </w:pPr>
            <w:r>
              <w:rPr>
                <w:rFonts w:hint="eastAsia"/>
                <w:b/>
                <w:noProof/>
                <w:sz w:val="28"/>
                <w:lang w:eastAsia="zh-CN"/>
              </w:rPr>
              <w:t>16.</w:t>
            </w:r>
            <w:r w:rsidR="0014672B">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734" w:rsidP="002B1FF9">
            <w:pPr>
              <w:pStyle w:val="CRCoverPage"/>
              <w:spacing w:after="0"/>
              <w:ind w:left="100"/>
              <w:rPr>
                <w:noProof/>
                <w:lang w:eastAsia="zh-CN"/>
              </w:rPr>
            </w:pPr>
            <w:r w:rsidRPr="009B4734">
              <w:rPr>
                <w:noProof/>
                <w:lang w:eastAsia="zh-CN"/>
              </w:rPr>
              <w:t>Clarifications on procedures for 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398F">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5B7498" w:rsidP="00BD50CF">
            <w:pPr>
              <w:pStyle w:val="CRCoverPage"/>
              <w:numPr>
                <w:ilvl w:val="0"/>
                <w:numId w:val="4"/>
              </w:numPr>
              <w:spacing w:after="180"/>
              <w:rPr>
                <w:noProof/>
                <w:lang w:eastAsia="zh-CN"/>
              </w:rPr>
            </w:pPr>
            <w:r>
              <w:rPr>
                <w:noProof/>
                <w:lang w:eastAsia="zh-CN"/>
              </w:rPr>
              <w:t>Data collection for “</w:t>
            </w:r>
            <w:r>
              <w:rPr>
                <w:rFonts w:hint="eastAsia"/>
                <w:noProof/>
                <w:lang w:eastAsia="zh-CN"/>
              </w:rPr>
              <w:t>any UE</w:t>
            </w:r>
            <w:r>
              <w:rPr>
                <w:noProof/>
                <w:lang w:eastAsia="zh-CN"/>
              </w:rPr>
              <w:t>”</w:t>
            </w:r>
            <w:r>
              <w:rPr>
                <w:rFonts w:hint="eastAsia"/>
                <w:noProof/>
                <w:lang w:eastAsia="zh-CN"/>
              </w:rPr>
              <w:t xml:space="preserve"> is missing in general description of procedures for d</w:t>
            </w:r>
            <w:r>
              <w:rPr>
                <w:noProof/>
                <w:lang w:eastAsia="zh-CN"/>
              </w:rPr>
              <w:t>ata collection</w:t>
            </w:r>
            <w:r>
              <w:rPr>
                <w:rFonts w:hint="eastAsia"/>
                <w:noProof/>
                <w:lang w:eastAsia="zh-CN"/>
              </w:rPr>
              <w:t>.</w:t>
            </w:r>
          </w:p>
          <w:p w:rsidR="00BD50CF" w:rsidRPr="005B7498" w:rsidRDefault="00BD50CF" w:rsidP="00BD50CF">
            <w:pPr>
              <w:pStyle w:val="CRCoverPage"/>
              <w:numPr>
                <w:ilvl w:val="0"/>
                <w:numId w:val="4"/>
              </w:numPr>
              <w:spacing w:after="180"/>
              <w:rPr>
                <w:noProof/>
                <w:lang w:eastAsia="zh-CN"/>
              </w:rPr>
            </w:pPr>
            <w:r>
              <w:rPr>
                <w:lang w:eastAsia="zh-CN"/>
              </w:rPr>
              <w:t>I</w:t>
            </w:r>
            <w:r w:rsidRPr="00BD50CF">
              <w:rPr>
                <w:rFonts w:hint="eastAsia"/>
                <w:lang w:val="en-US" w:eastAsia="zh-CN"/>
              </w:rPr>
              <w:t xml:space="preserve">n </w:t>
            </w:r>
            <w:r>
              <w:rPr>
                <w:rFonts w:hint="eastAsia"/>
                <w:lang w:val="en-US" w:eastAsia="zh-CN"/>
              </w:rPr>
              <w:t>current specificati</w:t>
            </w:r>
            <w:r w:rsidR="005B7498">
              <w:rPr>
                <w:rFonts w:hint="eastAsia"/>
                <w:lang w:val="en-US" w:eastAsia="zh-CN"/>
              </w:rPr>
              <w:t>o</w:t>
            </w:r>
            <w:r>
              <w:rPr>
                <w:rFonts w:hint="eastAsia"/>
                <w:lang w:val="en-US" w:eastAsia="zh-CN"/>
              </w:rPr>
              <w:t>n</w:t>
            </w:r>
            <w:r w:rsidRPr="00BD50CF">
              <w:rPr>
                <w:rFonts w:hint="eastAsia"/>
                <w:lang w:val="en-US" w:eastAsia="zh-CN"/>
              </w:rPr>
              <w:t>, no data is collected from the PCF by the NWDAF for data analytics</w:t>
            </w:r>
            <w:r w:rsidR="005B7498">
              <w:rPr>
                <w:rFonts w:hint="eastAsia"/>
                <w:lang w:val="en-US" w:eastAsia="zh-CN"/>
              </w:rPr>
              <w:t>, though the services provided by the PCF to the NWDAF for data collection are defined</w:t>
            </w:r>
            <w:r w:rsidRPr="00BD50CF">
              <w:rPr>
                <w:rFonts w:hint="eastAsia"/>
                <w:lang w:val="en-US" w:eastAsia="zh-CN"/>
              </w:rPr>
              <w:t>.</w:t>
            </w:r>
            <w:r>
              <w:rPr>
                <w:rFonts w:hint="eastAsia"/>
                <w:lang w:val="en-US" w:eastAsia="zh-CN"/>
              </w:rPr>
              <w:t xml:space="preserve"> </w:t>
            </w:r>
            <w:r w:rsidR="005B7498">
              <w:rPr>
                <w:rFonts w:hint="eastAsia"/>
                <w:lang w:val="en-US" w:eastAsia="zh-CN"/>
              </w:rPr>
              <w:t>It is better to be clarified.</w:t>
            </w:r>
          </w:p>
          <w:p w:rsidR="005B7498" w:rsidRDefault="002B1FF9" w:rsidP="002B1FF9">
            <w:pPr>
              <w:pStyle w:val="CRCoverPage"/>
              <w:numPr>
                <w:ilvl w:val="0"/>
                <w:numId w:val="4"/>
              </w:numPr>
              <w:spacing w:after="180"/>
              <w:rPr>
                <w:noProof/>
                <w:lang w:eastAsia="zh-CN"/>
              </w:rPr>
            </w:pPr>
            <w:r>
              <w:rPr>
                <w:rFonts w:hint="eastAsia"/>
                <w:lang w:eastAsia="zh-CN"/>
              </w:rPr>
              <w:t>The descriptions of NF profile and NF service in the p</w:t>
            </w:r>
            <w:r w:rsidRPr="00AC3C0F">
              <w:rPr>
                <w:lang w:eastAsia="zh-CN"/>
              </w:rPr>
              <w:t>rocedure for Data Collection from NRF</w:t>
            </w:r>
            <w:r>
              <w:rPr>
                <w:rFonts w:hint="eastAsia"/>
                <w:lang w:eastAsia="zh-CN"/>
              </w:rPr>
              <w:t xml:space="preserve"> are incorrect and needs modification.</w:t>
            </w:r>
          </w:p>
          <w:p w:rsidR="002B1FF9" w:rsidRDefault="002B1FF9" w:rsidP="002B1FF9">
            <w:pPr>
              <w:pStyle w:val="CRCoverPage"/>
              <w:numPr>
                <w:ilvl w:val="0"/>
                <w:numId w:val="4"/>
              </w:numPr>
              <w:spacing w:after="180"/>
              <w:rPr>
                <w:noProof/>
                <w:lang w:eastAsia="zh-CN"/>
              </w:rPr>
            </w:pPr>
            <w:r w:rsidRPr="005B7498">
              <w:rPr>
                <w:rFonts w:hint="eastAsia"/>
                <w:noProof/>
                <w:lang w:eastAsia="zh-CN"/>
              </w:rPr>
              <w:t>Editorial corrections</w:t>
            </w:r>
            <w:r>
              <w:rPr>
                <w:rFonts w:hint="eastAsia"/>
                <w:noProof/>
                <w:lang w:eastAsia="zh-CN"/>
              </w:rPr>
              <w:t xml:space="preserve"> are needed in the </w:t>
            </w:r>
            <w:r w:rsidRPr="009B4734">
              <w:rPr>
                <w:noProof/>
                <w:lang w:eastAsia="zh-CN"/>
              </w:rPr>
              <w:t xml:space="preserve">procedures </w:t>
            </w:r>
            <w:r>
              <w:rPr>
                <w:rFonts w:hint="eastAsia"/>
                <w:noProof/>
                <w:lang w:eastAsia="zh-CN"/>
              </w:rPr>
              <w:t>for data collection.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Add </w:t>
            </w:r>
            <w:r w:rsidRPr="005B7498">
              <w:rPr>
                <w:noProof/>
                <w:lang w:eastAsia="zh-CN"/>
              </w:rPr>
              <w:t>“</w:t>
            </w:r>
            <w:r w:rsidRPr="005B7498">
              <w:rPr>
                <w:rFonts w:hint="eastAsia"/>
                <w:noProof/>
                <w:lang w:eastAsia="zh-CN"/>
              </w:rPr>
              <w:t>any UE</w:t>
            </w:r>
            <w:r w:rsidRPr="005B7498">
              <w:rPr>
                <w:noProof/>
                <w:lang w:eastAsia="zh-CN"/>
              </w:rPr>
              <w:t>”</w:t>
            </w:r>
            <w:r w:rsidRPr="005B7498">
              <w:rPr>
                <w:rFonts w:hint="eastAsia"/>
                <w:noProof/>
                <w:lang w:eastAsia="zh-CN"/>
              </w:rPr>
              <w:t xml:space="preserve"> to general description of data collection.</w:t>
            </w:r>
          </w:p>
          <w:p w:rsidR="009B4734" w:rsidRPr="005B7498" w:rsidRDefault="009B4734" w:rsidP="005B7498">
            <w:pPr>
              <w:pStyle w:val="CRCoverPage"/>
              <w:numPr>
                <w:ilvl w:val="0"/>
                <w:numId w:val="5"/>
              </w:numPr>
              <w:spacing w:after="180"/>
              <w:rPr>
                <w:noProof/>
                <w:lang w:eastAsia="zh-CN"/>
              </w:rPr>
            </w:pPr>
            <w:r w:rsidRPr="005B7498">
              <w:rPr>
                <w:rFonts w:hint="eastAsia"/>
                <w:noProof/>
                <w:lang w:eastAsia="zh-CN"/>
              </w:rPr>
              <w:t xml:space="preserve">Clarify that </w:t>
            </w:r>
            <w:r w:rsidR="00C315D7" w:rsidRPr="005B7498">
              <w:rPr>
                <w:rFonts w:hint="eastAsia"/>
                <w:noProof/>
                <w:lang w:eastAsia="zh-CN"/>
              </w:rPr>
              <w:t>t</w:t>
            </w:r>
            <w:r w:rsidR="00C315D7" w:rsidRPr="005B7498">
              <w:rPr>
                <w:noProof/>
                <w:lang w:eastAsia="zh-CN"/>
              </w:rPr>
              <w:t>he</w:t>
            </w:r>
            <w:r w:rsidR="00C315D7" w:rsidRPr="005B7498">
              <w:rPr>
                <w:rFonts w:hint="eastAsia"/>
                <w:noProof/>
                <w:lang w:eastAsia="zh-CN"/>
              </w:rPr>
              <w:t>re is no</w:t>
            </w:r>
            <w:r w:rsidR="00C315D7" w:rsidRPr="005B7498">
              <w:rPr>
                <w:noProof/>
                <w:lang w:eastAsia="zh-CN"/>
              </w:rPr>
              <w:t xml:space="preserve"> </w:t>
            </w:r>
            <w:r w:rsidR="00C315D7" w:rsidRPr="005B7498">
              <w:rPr>
                <w:rFonts w:hint="eastAsia"/>
                <w:noProof/>
                <w:lang w:eastAsia="zh-CN"/>
              </w:rPr>
              <w:t>data collected</w:t>
            </w:r>
            <w:r w:rsidR="00C315D7" w:rsidRPr="005B7498">
              <w:rPr>
                <w:noProof/>
                <w:lang w:eastAsia="zh-CN"/>
              </w:rPr>
              <w:t xml:space="preserve"> </w:t>
            </w:r>
            <w:r w:rsidR="00C315D7" w:rsidRPr="005B7498">
              <w:rPr>
                <w:rFonts w:hint="eastAsia"/>
                <w:noProof/>
                <w:lang w:eastAsia="zh-CN"/>
              </w:rPr>
              <w:t xml:space="preserve">from the PCF by the </w:t>
            </w:r>
            <w:r w:rsidR="00C315D7" w:rsidRPr="005B7498">
              <w:rPr>
                <w:noProof/>
                <w:lang w:eastAsia="zh-CN"/>
              </w:rPr>
              <w:t>NWDAF defined in this Release of the specification</w:t>
            </w:r>
            <w:r w:rsidRPr="005B7498">
              <w:rPr>
                <w:rFonts w:hint="eastAsia"/>
                <w:noProof/>
                <w:lang w:eastAsia="zh-CN"/>
              </w:rPr>
              <w:t>.</w:t>
            </w:r>
          </w:p>
          <w:p w:rsidR="009B4734" w:rsidRPr="005B7498" w:rsidRDefault="002B1FF9" w:rsidP="005B7498">
            <w:pPr>
              <w:pStyle w:val="CRCoverPage"/>
              <w:numPr>
                <w:ilvl w:val="0"/>
                <w:numId w:val="5"/>
              </w:numPr>
              <w:spacing w:after="180"/>
              <w:rPr>
                <w:noProof/>
                <w:lang w:eastAsia="zh-CN"/>
              </w:rPr>
            </w:pPr>
            <w:r>
              <w:rPr>
                <w:rFonts w:hint="eastAsia"/>
                <w:noProof/>
                <w:lang w:eastAsia="zh-CN"/>
              </w:rPr>
              <w:t xml:space="preserve">Correct the descriptions on </w:t>
            </w:r>
            <w:r>
              <w:rPr>
                <w:rFonts w:hint="eastAsia"/>
                <w:lang w:eastAsia="zh-CN"/>
              </w:rPr>
              <w:t>NF profile and NF service in the p</w:t>
            </w:r>
            <w:r w:rsidRPr="00AC3C0F">
              <w:rPr>
                <w:lang w:eastAsia="zh-CN"/>
              </w:rPr>
              <w:t>rocedure for Data Collection from NRF</w:t>
            </w:r>
            <w:r>
              <w:rPr>
                <w:rFonts w:hint="eastAsia"/>
                <w:lang w:eastAsia="zh-CN"/>
              </w:rPr>
              <w:t>.</w:t>
            </w:r>
          </w:p>
          <w:p w:rsidR="002114CF" w:rsidRPr="00506FAE" w:rsidRDefault="009B4734" w:rsidP="002B1FF9">
            <w:pPr>
              <w:pStyle w:val="CRCoverPage"/>
              <w:numPr>
                <w:ilvl w:val="0"/>
                <w:numId w:val="5"/>
              </w:numPr>
              <w:spacing w:after="180"/>
              <w:rPr>
                <w:noProof/>
                <w:lang w:eastAsia="zh-CN"/>
              </w:rPr>
            </w:pPr>
            <w:r w:rsidRPr="005B7498">
              <w:rPr>
                <w:rFonts w:hint="eastAsia"/>
                <w:noProof/>
                <w:lang w:eastAsia="zh-CN"/>
              </w:rPr>
              <w:t>Editorial corrections</w:t>
            </w:r>
            <w:r w:rsidR="002B1FF9">
              <w:rPr>
                <w:rFonts w:hint="eastAsia"/>
                <w:noProof/>
                <w:lang w:eastAsia="zh-CN"/>
              </w:rPr>
              <w:t xml:space="preserve"> on the </w:t>
            </w:r>
            <w:r w:rsidR="002B1FF9" w:rsidRPr="009B4734">
              <w:rPr>
                <w:noProof/>
                <w:lang w:eastAsia="zh-CN"/>
              </w:rPr>
              <w:t xml:space="preserve">procedures </w:t>
            </w:r>
            <w:r w:rsidR="002B1FF9">
              <w:rPr>
                <w:rFonts w:hint="eastAsia"/>
                <w:noProof/>
                <w:lang w:eastAsia="zh-CN"/>
              </w:rPr>
              <w:t>for data collection</w:t>
            </w:r>
            <w:r w:rsidRPr="005B749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73EF" w:rsidRDefault="00A173EF" w:rsidP="00A173EF">
            <w:pPr>
              <w:pStyle w:val="CRCoverPage"/>
              <w:spacing w:after="0"/>
              <w:ind w:left="100"/>
              <w:rPr>
                <w:noProof/>
                <w:lang w:eastAsia="zh-CN"/>
              </w:rPr>
            </w:pPr>
            <w:r>
              <w:rPr>
                <w:rFonts w:hint="eastAsia"/>
                <w:noProof/>
                <w:lang w:eastAsia="zh-CN"/>
              </w:rPr>
              <w:t>Incomplete/incorrect descriptions on data collection procedures.</w:t>
            </w:r>
          </w:p>
          <w:p w:rsidR="001E41F3" w:rsidRDefault="00A173EF" w:rsidP="00A173EF">
            <w:pPr>
              <w:pStyle w:val="CRCoverPage"/>
              <w:spacing w:after="0"/>
              <w:ind w:left="100"/>
              <w:rPr>
                <w:noProof/>
                <w:lang w:eastAsia="zh-CN"/>
              </w:rPr>
            </w:pPr>
            <w:r>
              <w:rPr>
                <w:rFonts w:hint="eastAsia"/>
                <w:noProof/>
                <w:lang w:eastAsia="zh-CN"/>
              </w:rPr>
              <w:t>It is confusing whether / what data is collected from the PCF for data 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73EF">
            <w:pPr>
              <w:pStyle w:val="CRCoverPage"/>
              <w:spacing w:after="0"/>
              <w:ind w:left="100"/>
              <w:rPr>
                <w:noProof/>
                <w:lang w:eastAsia="zh-CN"/>
              </w:rPr>
            </w:pPr>
            <w:r>
              <w:rPr>
                <w:rFonts w:hint="eastAsia"/>
                <w:noProof/>
                <w:lang w:eastAsia="zh-CN"/>
              </w:rPr>
              <w:t>6.2.1, 6.2.2.1, 6.2.2.4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C0B29" w:rsidRPr="00AC3C0F" w:rsidRDefault="000C0B29" w:rsidP="000C0B29">
      <w:pPr>
        <w:pStyle w:val="2"/>
        <w:rPr>
          <w:lang w:eastAsia="ko-KR"/>
        </w:rPr>
      </w:pPr>
      <w:bookmarkStart w:id="3" w:name="_Toc19106277"/>
      <w:bookmarkStart w:id="4" w:name="_Toc27823090"/>
      <w:bookmarkStart w:id="5" w:name="_Toc36126561"/>
      <w:r w:rsidRPr="00AC3C0F">
        <w:rPr>
          <w:lang w:eastAsia="ko-KR"/>
        </w:rPr>
        <w:t>6.2</w:t>
      </w:r>
      <w:r w:rsidRPr="00AC3C0F">
        <w:rPr>
          <w:lang w:eastAsia="ko-KR"/>
        </w:rPr>
        <w:tab/>
        <w:t>Procedures for Data Collection</w:t>
      </w:r>
      <w:bookmarkEnd w:id="3"/>
      <w:bookmarkEnd w:id="4"/>
      <w:bookmarkEnd w:id="5"/>
    </w:p>
    <w:p w:rsidR="000C0B29" w:rsidRPr="00AC3C0F" w:rsidRDefault="000C0B29" w:rsidP="000C0B29">
      <w:pPr>
        <w:pStyle w:val="3"/>
      </w:pPr>
      <w:bookmarkStart w:id="6" w:name="_Toc19106278"/>
      <w:bookmarkStart w:id="7" w:name="_Toc27823091"/>
      <w:bookmarkStart w:id="8" w:name="_Toc36126562"/>
      <w:r w:rsidRPr="00AC3C0F">
        <w:t>6.2.1</w:t>
      </w:r>
      <w:r w:rsidRPr="00AC3C0F">
        <w:tab/>
        <w:t>General</w:t>
      </w:r>
      <w:bookmarkEnd w:id="6"/>
      <w:bookmarkEnd w:id="7"/>
      <w:bookmarkEnd w:id="8"/>
    </w:p>
    <w:p w:rsidR="000C0B29" w:rsidRPr="00AC3C0F" w:rsidRDefault="000C0B29" w:rsidP="000C0B29">
      <w:r w:rsidRPr="00AC3C0F">
        <w:t>The Data Collection feature permits NWDAF to retrieve data from various sources (e.g. NF such as AMF, SMF, PCF</w:t>
      </w:r>
      <w:r>
        <w:t>, and AF; OAM</w:t>
      </w:r>
      <w:r w:rsidRPr="00AC3C0F">
        <w:t>), as a basis of the computation of network analytics.</w:t>
      </w:r>
    </w:p>
    <w:p w:rsidR="000C0B29" w:rsidRPr="00AC3C0F" w:rsidRDefault="000C0B29" w:rsidP="000C0B29">
      <w:r w:rsidRPr="00AC3C0F">
        <w:t>All available data encompass:</w:t>
      </w:r>
    </w:p>
    <w:p w:rsidR="000C0B29" w:rsidRPr="00AC3C0F" w:rsidRDefault="000C0B29" w:rsidP="000C0B29">
      <w:pPr>
        <w:pStyle w:val="B1"/>
      </w:pPr>
      <w:r w:rsidRPr="00AC3C0F">
        <w:t>-</w:t>
      </w:r>
      <w:r w:rsidRPr="00AC3C0F">
        <w:tab/>
        <w:t>OAM global NF data,</w:t>
      </w:r>
    </w:p>
    <w:p w:rsidR="000C0B29" w:rsidRPr="00AC3C0F" w:rsidRDefault="000C0B29" w:rsidP="000C0B29">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rsidR="000C0B29" w:rsidRPr="00AC3C0F" w:rsidRDefault="000C0B29" w:rsidP="000C0B29">
      <w:pPr>
        <w:pStyle w:val="B1"/>
      </w:pPr>
      <w:r w:rsidRPr="00AC3C0F">
        <w:t>-</w:t>
      </w:r>
      <w:r w:rsidRPr="00AC3C0F">
        <w:tab/>
        <w:t>NF data available in the 5GC (e.g. NRF)</w:t>
      </w:r>
      <w:r>
        <w:t>,</w:t>
      </w:r>
    </w:p>
    <w:p w:rsidR="000C0B29" w:rsidRPr="00AC3C0F" w:rsidRDefault="000C0B29" w:rsidP="000C0B29">
      <w:pPr>
        <w:pStyle w:val="B1"/>
      </w:pPr>
      <w:r>
        <w:t>-</w:t>
      </w:r>
      <w:r>
        <w:tab/>
        <w:t>Data available in AF.</w:t>
      </w:r>
    </w:p>
    <w:p w:rsidR="000C0B29" w:rsidRPr="00AC3C0F" w:rsidRDefault="000C0B29" w:rsidP="000C0B29">
      <w:r w:rsidRPr="00AC3C0F">
        <w:t>The NWDAF shall use at least one of the following services:</w:t>
      </w:r>
    </w:p>
    <w:p w:rsidR="000C0B29" w:rsidRPr="00AC3C0F" w:rsidRDefault="000C0B29" w:rsidP="000C0B29">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rsidR="000C0B29" w:rsidRPr="00AC3C0F" w:rsidRDefault="000C0B29" w:rsidP="000C0B29">
      <w:pPr>
        <w:pStyle w:val="B1"/>
      </w:pPr>
      <w:r w:rsidRPr="00AC3C0F">
        <w:t>-</w:t>
      </w:r>
      <w:r w:rsidRPr="00AC3C0F">
        <w:tab/>
      </w:r>
      <w:proofErr w:type="gramStart"/>
      <w:r w:rsidRPr="00AC3C0F">
        <w:t>the</w:t>
      </w:r>
      <w:proofErr w:type="gramEnd"/>
      <w:r w:rsidRPr="00AC3C0F">
        <w:t xml:space="preserve"> Exposure services offered by NFs in order to retrieve</w:t>
      </w:r>
      <w:r>
        <w:t xml:space="preserve"> </w:t>
      </w:r>
      <w:r w:rsidRPr="00AC3C0F">
        <w:t>data and other non-OAM pre-computed metrics</w:t>
      </w:r>
      <w:r>
        <w:t xml:space="preserve"> available in the NFs</w:t>
      </w:r>
      <w:r w:rsidRPr="00AC3C0F">
        <w:t>.</w:t>
      </w:r>
    </w:p>
    <w:p w:rsidR="000C0B29" w:rsidRPr="00AC3C0F" w:rsidRDefault="000C0B29" w:rsidP="000C0B29">
      <w:pPr>
        <w:pStyle w:val="B1"/>
      </w:pPr>
      <w:r w:rsidRPr="00AC3C0F">
        <w:t>-</w:t>
      </w:r>
      <w:r w:rsidRPr="00AC3C0F">
        <w:tab/>
        <w:t>Other NF services in order to collect NF data (e.g. NRF)</w:t>
      </w:r>
    </w:p>
    <w:p w:rsidR="000C0B29" w:rsidRPr="00AC3C0F" w:rsidRDefault="000C0B29" w:rsidP="000C0B29">
      <w:r w:rsidRPr="00AC3C0F">
        <w:t>The NWDAF shall obtain the proper information to perform data collection for a UE</w:t>
      </w:r>
      <w:ins w:id="9" w:author="CATT_dxy1" w:date="2020-04-08T10:49:00Z">
        <w:r w:rsidR="0040277F">
          <w:rPr>
            <w:rFonts w:hint="eastAsia"/>
            <w:lang w:eastAsia="zh-CN"/>
          </w:rPr>
          <w:t>,</w:t>
        </w:r>
      </w:ins>
      <w:r w:rsidRPr="00AC3C0F">
        <w:t xml:space="preserve"> </w:t>
      </w:r>
      <w:del w:id="10" w:author="CATT_dxy1" w:date="2020-04-08T10:49:00Z">
        <w:r w:rsidRPr="00AC3C0F" w:rsidDel="0040277F">
          <w:delText>or</w:delText>
        </w:r>
      </w:del>
      <w:del w:id="11" w:author="CATT_dxy1" w:date="2020-04-08T10:50:00Z">
        <w:r w:rsidRPr="00AC3C0F" w:rsidDel="0040277F">
          <w:delText xml:space="preserve"> </w:delText>
        </w:r>
      </w:del>
      <w:ins w:id="12" w:author="CATT_dxy1" w:date="2020-04-08T10:50:00Z">
        <w:r w:rsidR="0040277F">
          <w:rPr>
            <w:rFonts w:hint="eastAsia"/>
            <w:lang w:eastAsia="zh-CN"/>
          </w:rPr>
          <w:t xml:space="preserve">a </w:t>
        </w:r>
      </w:ins>
      <w:r w:rsidRPr="00AC3C0F">
        <w:t>group of UEs</w:t>
      </w:r>
      <w:ins w:id="13" w:author="CATT_dxy1" w:date="2020-04-08T10:49:00Z">
        <w:r w:rsidR="0040277F">
          <w:rPr>
            <w:rFonts w:hint="eastAsia"/>
            <w:lang w:eastAsia="zh-CN"/>
          </w:rPr>
          <w:t xml:space="preserve"> or any UE</w:t>
        </w:r>
      </w:ins>
      <w:r w:rsidRPr="00AC3C0F">
        <w:t>:</w:t>
      </w:r>
    </w:p>
    <w:p w:rsidR="000C0B29" w:rsidRPr="00AC3C0F" w:rsidRDefault="000C0B29" w:rsidP="000C0B29">
      <w:pPr>
        <w:pStyle w:val="B1"/>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p>
    <w:p w:rsidR="000C0B29" w:rsidRPr="00AC3C0F" w:rsidRDefault="000C0B29" w:rsidP="000C0B29">
      <w:pPr>
        <w:pStyle w:val="B1"/>
      </w:pPr>
      <w:r w:rsidRPr="00AC3C0F">
        <w:t>-</w:t>
      </w:r>
      <w:r w:rsidRPr="00AC3C0F">
        <w:tab/>
        <w:t>NWDAF shall determine which NF instance(s) of the relevant NF type(s) are serving the UE</w:t>
      </w:r>
      <w:ins w:id="14" w:author="CATT_dxy1" w:date="2020-04-08T10:51:00Z">
        <w:r w:rsidR="0040277F">
          <w:rPr>
            <w:rFonts w:hint="eastAsia"/>
            <w:lang w:eastAsia="zh-CN"/>
          </w:rPr>
          <w:t>,</w:t>
        </w:r>
      </w:ins>
      <w:r w:rsidRPr="00AC3C0F">
        <w:t xml:space="preserve"> </w:t>
      </w:r>
      <w:del w:id="15" w:author="CATT_dxy1" w:date="2020-04-08T10:51:00Z">
        <w:r w:rsidRPr="00AC3C0F" w:rsidDel="0040277F">
          <w:delText>or</w:delText>
        </w:r>
      </w:del>
      <w:del w:id="16" w:author="CATT_dxy1" w:date="2020-04-08T10:52:00Z">
        <w:r w:rsidRPr="00AC3C0F" w:rsidDel="0040277F">
          <w:delText xml:space="preserve"> </w:delText>
        </w:r>
      </w:del>
      <w:ins w:id="17" w:author="CATT_dxy1" w:date="2020-04-08T10:52:00Z">
        <w:r w:rsidR="0040277F">
          <w:rPr>
            <w:rFonts w:hint="eastAsia"/>
            <w:lang w:eastAsia="zh-CN"/>
          </w:rPr>
          <w:t xml:space="preserve"> the </w:t>
        </w:r>
      </w:ins>
      <w:r w:rsidRPr="00AC3C0F">
        <w:t>group of UEs</w:t>
      </w:r>
      <w:ins w:id="18" w:author="CATT_dxy1" w:date="2020-04-08T10:52:00Z">
        <w:r w:rsidR="0040277F">
          <w:rPr>
            <w:rFonts w:hint="eastAsia"/>
            <w:lang w:eastAsia="zh-CN"/>
          </w:rPr>
          <w:t xml:space="preserve"> or any UE</w:t>
        </w:r>
      </w:ins>
      <w:r w:rsidRPr="00AC3C0F">
        <w:t xml:space="preserve">, </w:t>
      </w:r>
      <w:del w:id="19" w:author="Antoine Mouquet (Orange) r01" w:date="2020-04-21T15:10:00Z">
        <w:r w:rsidRPr="00AC3C0F" w:rsidDel="00A952ED">
          <w:delText xml:space="preserve">optionally </w:delText>
        </w:r>
      </w:del>
      <w:r w:rsidRPr="00AC3C0F">
        <w:t>taking into account the S-NSSAI(s) and area of interest as defined in clause 7.1.3, TS</w:t>
      </w:r>
      <w:r>
        <w:t> </w:t>
      </w:r>
      <w:r w:rsidRPr="00AC3C0F">
        <w:t>23.501</w:t>
      </w:r>
      <w:r>
        <w:t> </w:t>
      </w:r>
      <w:r w:rsidRPr="00AC3C0F">
        <w:t>[2].</w:t>
      </w:r>
    </w:p>
    <w:p w:rsidR="000C0B29" w:rsidRPr="00AC3C0F" w:rsidRDefault="000C0B29" w:rsidP="000C0B29">
      <w:pPr>
        <w:pStyle w:val="B1"/>
      </w:pPr>
      <w:r w:rsidRPr="00AC3C0F">
        <w:t>-</w:t>
      </w:r>
      <w:r w:rsidRPr="00AC3C0F">
        <w:tab/>
        <w:t xml:space="preserve">NWDAF invokes </w:t>
      </w:r>
      <w:del w:id="20" w:author="CATT_dxy1" w:date="2020-04-08T10:55:00Z">
        <w:r w:rsidRPr="00AC3C0F" w:rsidDel="0040277F">
          <w:delText xml:space="preserve">Nnf_EventSubscribe </w:delText>
        </w:r>
      </w:del>
      <w:proofErr w:type="spellStart"/>
      <w:ins w:id="21" w:author="CATT_dxy1" w:date="2020-04-08T10:55:00Z">
        <w:r w:rsidR="0040277F" w:rsidRPr="00AC3C0F">
          <w:t>Nnf_EventExposure</w:t>
        </w:r>
        <w:r w:rsidR="0040277F">
          <w:t>_S</w:t>
        </w:r>
        <w:r w:rsidR="0040277F" w:rsidRPr="00AC3C0F">
          <w:t>ubscribe</w:t>
        </w:r>
        <w:proofErr w:type="spellEnd"/>
        <w:r w:rsidR="0040277F" w:rsidRPr="00AC3C0F">
          <w:t xml:space="preserve"> </w:t>
        </w:r>
      </w:ins>
      <w:r w:rsidRPr="00AC3C0F">
        <w:t>services to collect data from the determined NF instance(s), and/or triggers the procedure in clause 6.2.3.2 to subscribe to OAM services to collect the OAM measurement.</w:t>
      </w:r>
    </w:p>
    <w:p w:rsidR="000C0B29" w:rsidRDefault="000C0B29" w:rsidP="000C0B29">
      <w:r>
        <w:t>The NWDAF performs data collection from an AF directly as defined in clause 6.2.2.2 or via NEF as defined in clause 6.2.2.3.</w:t>
      </w:r>
    </w:p>
    <w:p w:rsidR="000C0B29" w:rsidRPr="00AC3C0F" w:rsidRDefault="000C0B29" w:rsidP="000C0B29">
      <w:r w:rsidRPr="00AC3C0F">
        <w:t xml:space="preserve">The NWDAF shall be able to discover the </w:t>
      </w:r>
      <w:r>
        <w:t xml:space="preserve">events </w:t>
      </w:r>
      <w:r w:rsidRPr="00AC3C0F">
        <w:t>supported by a NF.</w:t>
      </w:r>
    </w:p>
    <w:p w:rsidR="000C0B29" w:rsidRPr="00AC3C0F" w:rsidRDefault="000C0B29" w:rsidP="000C0B29">
      <w:proofErr w:type="gramStart"/>
      <w:r w:rsidRPr="00AC3C0F">
        <w:t>Data collection procedures enables</w:t>
      </w:r>
      <w:proofErr w:type="gramEnd"/>
      <w:r w:rsidRPr="00AC3C0F">
        <w:t xml:space="preserve"> the NWDAF to efficiently obtain the appropriate data with the appropriate granularity.</w:t>
      </w:r>
    </w:p>
    <w:p w:rsidR="000C0B29" w:rsidRPr="00AC3C0F" w:rsidRDefault="000C0B29" w:rsidP="000C0B29">
      <w:r w:rsidRPr="00AC3C0F">
        <w:t>When a request or subscription for statistics or predictions is received, the NWDAF may not possess the necessary data to perform the service</w:t>
      </w:r>
      <w:r>
        <w:t>, including:</w:t>
      </w:r>
    </w:p>
    <w:p w:rsidR="000C0B29" w:rsidRPr="00AC3C0F" w:rsidRDefault="000C0B29" w:rsidP="000C0B29">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rsidR="000C0B29" w:rsidRPr="00AC3C0F" w:rsidRDefault="000C0B29" w:rsidP="000C0B29">
      <w:pPr>
        <w:pStyle w:val="B1"/>
      </w:pPr>
      <w:r w:rsidRPr="00AC3C0F">
        <w:t>-</w:t>
      </w:r>
      <w:r w:rsidRPr="00AC3C0F">
        <w:tab/>
        <w:t>Data on longer monitoring periods in the past</w:t>
      </w:r>
      <w:r>
        <w:t>, which</w:t>
      </w:r>
      <w:r w:rsidRPr="00AC3C0F">
        <w:t xml:space="preserve"> is necessary for model training.</w:t>
      </w:r>
    </w:p>
    <w:p w:rsidR="000C0B29" w:rsidRPr="00AC3C0F" w:rsidRDefault="000C0B29" w:rsidP="000C0B29">
      <w:r w:rsidRPr="00AC3C0F">
        <w:t>Therefore, in order to optimize the service quality, the NWDAF may undertake the following actions:</w:t>
      </w:r>
    </w:p>
    <w:p w:rsidR="000C0B29" w:rsidRPr="00AC3C0F" w:rsidRDefault="000C0B29" w:rsidP="000C0B29">
      <w:pPr>
        <w:pStyle w:val="B1"/>
      </w:pPr>
      <w:r w:rsidRPr="00AC3C0F">
        <w:lastRenderedPageBreak/>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rsidR="000C0B29" w:rsidRPr="00AC3C0F" w:rsidRDefault="000C0B29" w:rsidP="000C0B29">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sufficient data is collected to provide </w:t>
      </w:r>
      <w:proofErr w:type="gramStart"/>
      <w:r w:rsidRPr="00AC3C0F">
        <w:t>an estimation</w:t>
      </w:r>
      <w:proofErr w:type="gramEnd"/>
      <w:r w:rsidRPr="00AC3C0F">
        <w:t xml:space="preserve"> for the requested level of accuracy before the time deadline, the service shall return a zero confidence. Otherwise, the NWDAF may wait until enough data is collected before providing a response or a first notification.</w:t>
      </w:r>
    </w:p>
    <w:p w:rsidR="000C0B29" w:rsidRPr="00AC3C0F" w:rsidRDefault="000C0B29" w:rsidP="000C0B29">
      <w:pPr>
        <w:pStyle w:val="B1"/>
      </w:pPr>
      <w:r w:rsidRPr="00AC3C0F">
        <w:t>-</w:t>
      </w:r>
      <w:r w:rsidRPr="00AC3C0F">
        <w:tab/>
        <w:t xml:space="preserve">In order to be prepared for future requests on </w:t>
      </w:r>
      <w:ins w:id="22" w:author="CATT_dxy1" w:date="2020-04-08T10:51:00Z">
        <w:r w:rsidR="0040277F">
          <w:rPr>
            <w:rFonts w:hint="eastAsia"/>
            <w:lang w:eastAsia="zh-CN"/>
          </w:rPr>
          <w:t>analytics</w:t>
        </w:r>
      </w:ins>
      <w:del w:id="23" w:author="CATT_dxy1" w:date="2020-04-08T10:51:00Z">
        <w:r w:rsidRPr="00AC3C0F" w:rsidDel="0040277F">
          <w:delText>statistics</w:delText>
        </w:r>
      </w:del>
      <w:r w:rsidRPr="00AC3C0F">
        <w:t xml:space="preserve"> from NFs/OAM, the NWDAF, upon operator configuration, may collect data on its own initiative, e.g. on samples of UEs (e.g. mobility), and retain the data collected in the data storage.</w:t>
      </w:r>
    </w:p>
    <w:p w:rsidR="000C0B29" w:rsidRPr="00AC3C0F" w:rsidRDefault="000C0B29" w:rsidP="000C0B29">
      <w:pPr>
        <w:pStyle w:val="B1"/>
      </w:pPr>
      <w:r w:rsidRPr="00AC3C0F">
        <w:tab/>
        <w:t xml:space="preserve">The volume and maximum duration of data storage is also subject </w:t>
      </w:r>
      <w:ins w:id="24" w:author="CATT_dxy1" w:date="2020-04-08T10:51:00Z">
        <w:r w:rsidR="0040277F">
          <w:rPr>
            <w:rFonts w:hint="eastAsia"/>
            <w:lang w:eastAsia="zh-CN"/>
          </w:rPr>
          <w:t>to</w:t>
        </w:r>
      </w:ins>
      <w:del w:id="25" w:author="CATT_dxy1" w:date="2020-04-08T10:51:00Z">
        <w:r w:rsidRPr="00AC3C0F" w:rsidDel="0040277F">
          <w:delText>of</w:delText>
        </w:r>
      </w:del>
      <w:r w:rsidRPr="00AC3C0F">
        <w:t xml:space="preserve"> operator configuration.</w:t>
      </w:r>
    </w:p>
    <w:p w:rsidR="000C0B29" w:rsidRPr="00AC3C0F" w:rsidRDefault="000C0B29" w:rsidP="000C0B29">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rsidR="000C0B29" w:rsidRDefault="000C0B29" w:rsidP="000C0B29">
      <w:r>
        <w:t>The NWDAF may skip data collection phase when the NWDAF already has enough information to provide requested analytics.</w:t>
      </w:r>
    </w:p>
    <w:p w:rsidR="000C0B29" w:rsidRDefault="000C0B29" w:rsidP="000C0B29">
      <w:r>
        <w:t>The data which NWDAF may collect is listed for each analytics in input data clause and is decided by the NWDAF.</w:t>
      </w:r>
    </w:p>
    <w:p w:rsidR="000C0B29" w:rsidRDefault="000C0B29" w:rsidP="000C0B29">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7459EE" w:rsidRPr="000C0B29"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3"/>
      </w:pPr>
      <w:bookmarkStart w:id="26" w:name="_Toc19106279"/>
      <w:bookmarkStart w:id="27" w:name="_Toc27823092"/>
      <w:bookmarkStart w:id="28" w:name="_Toc36126563"/>
      <w:r w:rsidRPr="00AC3C0F">
        <w:t>6.2.2</w:t>
      </w:r>
      <w:r w:rsidRPr="00AC3C0F">
        <w:tab/>
        <w:t>Data Collection from NFs</w:t>
      </w:r>
      <w:bookmarkEnd w:id="26"/>
      <w:bookmarkEnd w:id="27"/>
      <w:bookmarkEnd w:id="28"/>
    </w:p>
    <w:p w:rsidR="001D44CA" w:rsidRPr="00AC3C0F" w:rsidRDefault="001D44CA" w:rsidP="001D44CA">
      <w:pPr>
        <w:pStyle w:val="4"/>
      </w:pPr>
      <w:bookmarkStart w:id="29" w:name="_Toc19106280"/>
      <w:bookmarkStart w:id="30" w:name="_Toc27823093"/>
      <w:bookmarkStart w:id="31" w:name="_Toc36126564"/>
      <w:r w:rsidRPr="00AC3C0F">
        <w:rPr>
          <w:lang w:eastAsia="ja-JP"/>
        </w:rPr>
        <w:t>6.2.2.1</w:t>
      </w:r>
      <w:r w:rsidRPr="00AC3C0F">
        <w:rPr>
          <w:lang w:eastAsia="ja-JP"/>
        </w:rPr>
        <w:tab/>
        <w:t>General</w:t>
      </w:r>
      <w:bookmarkEnd w:id="29"/>
      <w:bookmarkEnd w:id="30"/>
      <w:bookmarkEnd w:id="31"/>
    </w:p>
    <w:p w:rsidR="001D44CA" w:rsidRPr="00AC3C0F" w:rsidRDefault="001D44CA" w:rsidP="001D44CA">
      <w:r w:rsidRPr="00AC3C0F">
        <w:t xml:space="preserve">The Data Collection from NFs is used by NWDAF to subscribe/unsubscribe at any </w:t>
      </w:r>
      <w:r>
        <w:t xml:space="preserve">5GC </w:t>
      </w:r>
      <w:r w:rsidRPr="00AC3C0F">
        <w:t>NF to be notified for data on a set of events.</w:t>
      </w:r>
    </w:p>
    <w:p w:rsidR="001D44CA" w:rsidRPr="00AC3C0F" w:rsidRDefault="001D44CA" w:rsidP="001D44CA">
      <w:r w:rsidRPr="00AC3C0F">
        <w:t>The Data Collection from NFs is based on the services of AMF, SMF, UDM, PCF, NRF and AF (possibly via NEF):</w:t>
      </w:r>
    </w:p>
    <w:p w:rsidR="001D44CA" w:rsidRPr="00AC3C0F" w:rsidRDefault="001D44CA" w:rsidP="001D44CA">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1D44CA" w:rsidRPr="00AC3C0F" w:rsidRDefault="001D44CA" w:rsidP="001D44CA">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1D44CA" w:rsidRPr="00AC3C0F" w:rsidRDefault="001D44CA" w:rsidP="001D44CA">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1D44CA" w:rsidRPr="00AC3C0F" w:rsidRDefault="001D44CA" w:rsidP="001D44CA">
      <w:pPr>
        <w:pStyle w:val="TH"/>
      </w:pPr>
      <w:r w:rsidRPr="00AC3C0F">
        <w:lastRenderedPageBreak/>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1D44CA" w:rsidTr="001145E8">
        <w:tc>
          <w:tcPr>
            <w:tcW w:w="2268" w:type="dxa"/>
          </w:tcPr>
          <w:p w:rsidR="001D44CA" w:rsidRPr="00AC3C0F" w:rsidRDefault="001D44CA" w:rsidP="001145E8">
            <w:pPr>
              <w:pStyle w:val="TAH"/>
            </w:pPr>
            <w:r w:rsidRPr="00AC3C0F">
              <w:t>Service producer</w:t>
            </w:r>
          </w:p>
        </w:tc>
        <w:tc>
          <w:tcPr>
            <w:tcW w:w="3827" w:type="dxa"/>
          </w:tcPr>
          <w:p w:rsidR="001D44CA" w:rsidRPr="00AC3C0F" w:rsidRDefault="001D44CA" w:rsidP="001145E8">
            <w:pPr>
              <w:pStyle w:val="TAH"/>
            </w:pPr>
            <w:r w:rsidRPr="00AC3C0F">
              <w:t>Service</w:t>
            </w:r>
          </w:p>
        </w:tc>
        <w:tc>
          <w:tcPr>
            <w:tcW w:w="2693" w:type="dxa"/>
          </w:tcPr>
          <w:p w:rsidR="001D44CA" w:rsidRPr="00AC3C0F" w:rsidRDefault="001D44CA" w:rsidP="001145E8">
            <w:pPr>
              <w:pStyle w:val="TAH"/>
            </w:pPr>
            <w:r w:rsidRPr="00AC3C0F">
              <w:rPr>
                <w:lang w:eastAsia="zh-CN"/>
              </w:rPr>
              <w:t>Reference in TS 23.502 [3]</w:t>
            </w:r>
          </w:p>
        </w:tc>
      </w:tr>
      <w:tr w:rsidR="001D44CA" w:rsidTr="001145E8">
        <w:tc>
          <w:tcPr>
            <w:tcW w:w="2268" w:type="dxa"/>
          </w:tcPr>
          <w:p w:rsidR="001D44CA" w:rsidRPr="000001DB" w:rsidRDefault="001D44CA" w:rsidP="001145E8">
            <w:pPr>
              <w:pStyle w:val="TAC"/>
            </w:pPr>
            <w:r w:rsidRPr="000001DB">
              <w:t>AMF</w:t>
            </w:r>
          </w:p>
        </w:tc>
        <w:tc>
          <w:tcPr>
            <w:tcW w:w="3827" w:type="dxa"/>
          </w:tcPr>
          <w:p w:rsidR="001D44CA" w:rsidRPr="000001DB" w:rsidRDefault="001D44CA" w:rsidP="001145E8">
            <w:pPr>
              <w:pStyle w:val="TAL"/>
            </w:pPr>
            <w:proofErr w:type="spellStart"/>
            <w:r w:rsidRPr="000001DB">
              <w:t>Namf_EventExposure</w:t>
            </w:r>
            <w:proofErr w:type="spellEnd"/>
          </w:p>
        </w:tc>
        <w:tc>
          <w:tcPr>
            <w:tcW w:w="2693" w:type="dxa"/>
          </w:tcPr>
          <w:p w:rsidR="001D44CA" w:rsidRPr="000001DB" w:rsidRDefault="001D44CA" w:rsidP="001145E8">
            <w:pPr>
              <w:pStyle w:val="TAC"/>
            </w:pPr>
            <w:r w:rsidRPr="000001DB">
              <w:t>5.2.2.3</w:t>
            </w:r>
          </w:p>
        </w:tc>
      </w:tr>
      <w:tr w:rsidR="001D44CA" w:rsidTr="001145E8">
        <w:tc>
          <w:tcPr>
            <w:tcW w:w="2268" w:type="dxa"/>
          </w:tcPr>
          <w:p w:rsidR="001D44CA" w:rsidRPr="000001DB" w:rsidRDefault="001D44CA" w:rsidP="001145E8">
            <w:pPr>
              <w:pStyle w:val="TAC"/>
            </w:pPr>
            <w:r w:rsidRPr="000001DB">
              <w:t>SMF</w:t>
            </w:r>
          </w:p>
        </w:tc>
        <w:tc>
          <w:tcPr>
            <w:tcW w:w="3827" w:type="dxa"/>
          </w:tcPr>
          <w:p w:rsidR="001D44CA" w:rsidRPr="000001DB" w:rsidRDefault="001D44CA" w:rsidP="001145E8">
            <w:pPr>
              <w:pStyle w:val="TAL"/>
            </w:pPr>
            <w:proofErr w:type="spellStart"/>
            <w:r w:rsidRPr="000001DB">
              <w:t>Nsmf_EventExposure</w:t>
            </w:r>
            <w:proofErr w:type="spellEnd"/>
          </w:p>
        </w:tc>
        <w:tc>
          <w:tcPr>
            <w:tcW w:w="2693" w:type="dxa"/>
          </w:tcPr>
          <w:p w:rsidR="001D44CA" w:rsidRPr="000001DB" w:rsidRDefault="001D44CA" w:rsidP="001145E8">
            <w:pPr>
              <w:pStyle w:val="TAC"/>
            </w:pPr>
            <w:r w:rsidRPr="000001DB">
              <w:t>5.2.8.3</w:t>
            </w:r>
          </w:p>
        </w:tc>
      </w:tr>
      <w:tr w:rsidR="001D44CA" w:rsidTr="001145E8">
        <w:tc>
          <w:tcPr>
            <w:tcW w:w="2268" w:type="dxa"/>
          </w:tcPr>
          <w:p w:rsidR="001D44CA" w:rsidRPr="000001DB" w:rsidRDefault="001D44CA" w:rsidP="001145E8">
            <w:pPr>
              <w:pStyle w:val="TAC"/>
            </w:pPr>
            <w:r w:rsidRPr="000001DB">
              <w:t>PCF</w:t>
            </w:r>
          </w:p>
        </w:tc>
        <w:tc>
          <w:tcPr>
            <w:tcW w:w="3827" w:type="dxa"/>
          </w:tcPr>
          <w:p w:rsidR="001D44CA" w:rsidRDefault="001D44CA" w:rsidP="001145E8">
            <w:pPr>
              <w:pStyle w:val="TAL"/>
            </w:pPr>
            <w:proofErr w:type="spellStart"/>
            <w:r w:rsidRPr="000001DB">
              <w:t>Npcf_EventExposure</w:t>
            </w:r>
            <w:proofErr w:type="spellEnd"/>
            <w:r>
              <w:t xml:space="preserve"> (for a group of UEs or any UE)</w:t>
            </w:r>
          </w:p>
          <w:p w:rsidR="001D44CA" w:rsidRPr="000001DB" w:rsidRDefault="001D44CA" w:rsidP="001145E8">
            <w:pPr>
              <w:pStyle w:val="TAL"/>
            </w:pPr>
            <w:proofErr w:type="spellStart"/>
            <w:r>
              <w:t>Npcf_PolicyAuthorization_Subscribe</w:t>
            </w:r>
            <w:proofErr w:type="spellEnd"/>
            <w:r>
              <w:t xml:space="preserve"> (for a specific UE)</w:t>
            </w:r>
          </w:p>
        </w:tc>
        <w:tc>
          <w:tcPr>
            <w:tcW w:w="2693" w:type="dxa"/>
          </w:tcPr>
          <w:p w:rsidR="001D44CA" w:rsidRPr="000001DB" w:rsidRDefault="001D44CA" w:rsidP="001145E8">
            <w:pPr>
              <w:pStyle w:val="TAC"/>
            </w:pPr>
            <w:r w:rsidRPr="000001DB">
              <w:t>5.2.5.7</w:t>
            </w:r>
          </w:p>
        </w:tc>
      </w:tr>
      <w:tr w:rsidR="001D44CA" w:rsidTr="001145E8">
        <w:tc>
          <w:tcPr>
            <w:tcW w:w="2268" w:type="dxa"/>
          </w:tcPr>
          <w:p w:rsidR="001D44CA" w:rsidRPr="000001DB" w:rsidRDefault="001D44CA" w:rsidP="001145E8">
            <w:pPr>
              <w:pStyle w:val="TAC"/>
            </w:pPr>
            <w:r w:rsidRPr="000001DB">
              <w:t>UDM</w:t>
            </w:r>
          </w:p>
        </w:tc>
        <w:tc>
          <w:tcPr>
            <w:tcW w:w="3827" w:type="dxa"/>
          </w:tcPr>
          <w:p w:rsidR="001D44CA" w:rsidRPr="000001DB" w:rsidRDefault="001D44CA" w:rsidP="001145E8">
            <w:pPr>
              <w:pStyle w:val="TAL"/>
            </w:pPr>
            <w:proofErr w:type="spellStart"/>
            <w:r w:rsidRPr="000001DB">
              <w:t>Nudm_EventExposure</w:t>
            </w:r>
            <w:proofErr w:type="spellEnd"/>
          </w:p>
        </w:tc>
        <w:tc>
          <w:tcPr>
            <w:tcW w:w="2693" w:type="dxa"/>
          </w:tcPr>
          <w:p w:rsidR="001D44CA" w:rsidRPr="000001DB" w:rsidRDefault="001D44CA" w:rsidP="001145E8">
            <w:pPr>
              <w:pStyle w:val="TAC"/>
            </w:pPr>
            <w:r w:rsidRPr="000001DB">
              <w:t>5.2.3.5</w:t>
            </w:r>
          </w:p>
        </w:tc>
      </w:tr>
      <w:tr w:rsidR="001D44CA" w:rsidTr="001145E8">
        <w:tc>
          <w:tcPr>
            <w:tcW w:w="2268" w:type="dxa"/>
          </w:tcPr>
          <w:p w:rsidR="001D44CA" w:rsidRPr="000001DB" w:rsidRDefault="001D44CA" w:rsidP="001145E8">
            <w:pPr>
              <w:pStyle w:val="TAC"/>
            </w:pPr>
            <w:r w:rsidRPr="000001DB">
              <w:t>NEF</w:t>
            </w:r>
          </w:p>
        </w:tc>
        <w:tc>
          <w:tcPr>
            <w:tcW w:w="3827" w:type="dxa"/>
          </w:tcPr>
          <w:p w:rsidR="001D44CA" w:rsidRPr="000001DB" w:rsidRDefault="001D44CA" w:rsidP="001145E8">
            <w:pPr>
              <w:pStyle w:val="TAL"/>
            </w:pPr>
            <w:proofErr w:type="spellStart"/>
            <w:r w:rsidRPr="000001DB">
              <w:t>Nnef_EventExposure</w:t>
            </w:r>
            <w:proofErr w:type="spellEnd"/>
          </w:p>
        </w:tc>
        <w:tc>
          <w:tcPr>
            <w:tcW w:w="2693" w:type="dxa"/>
          </w:tcPr>
          <w:p w:rsidR="001D44CA" w:rsidRPr="000001DB" w:rsidRDefault="001D44CA" w:rsidP="001145E8">
            <w:pPr>
              <w:pStyle w:val="TAC"/>
            </w:pPr>
            <w:r w:rsidRPr="000001DB">
              <w:t>5.2.6.2</w:t>
            </w:r>
          </w:p>
        </w:tc>
      </w:tr>
      <w:tr w:rsidR="001D44CA" w:rsidTr="001145E8">
        <w:tc>
          <w:tcPr>
            <w:tcW w:w="2268" w:type="dxa"/>
            <w:tcBorders>
              <w:bottom w:val="single" w:sz="4" w:space="0" w:color="auto"/>
            </w:tcBorders>
          </w:tcPr>
          <w:p w:rsidR="001D44CA" w:rsidRPr="000001DB" w:rsidRDefault="001D44CA" w:rsidP="001145E8">
            <w:pPr>
              <w:pStyle w:val="TAC"/>
            </w:pPr>
            <w:r w:rsidRPr="000001DB">
              <w:t>AF</w:t>
            </w:r>
          </w:p>
        </w:tc>
        <w:tc>
          <w:tcPr>
            <w:tcW w:w="3827" w:type="dxa"/>
          </w:tcPr>
          <w:p w:rsidR="001D44CA" w:rsidRPr="000001DB" w:rsidRDefault="001D44CA" w:rsidP="001145E8">
            <w:pPr>
              <w:pStyle w:val="TAL"/>
            </w:pPr>
            <w:proofErr w:type="spellStart"/>
            <w:r w:rsidRPr="000001DB">
              <w:t>Naf_EventExposure</w:t>
            </w:r>
            <w:proofErr w:type="spellEnd"/>
          </w:p>
        </w:tc>
        <w:tc>
          <w:tcPr>
            <w:tcW w:w="2693" w:type="dxa"/>
          </w:tcPr>
          <w:p w:rsidR="001D44CA" w:rsidRPr="000001DB" w:rsidRDefault="001D44CA" w:rsidP="001145E8">
            <w:pPr>
              <w:pStyle w:val="TAC"/>
            </w:pPr>
            <w:r w:rsidRPr="000001DB">
              <w:t>5.2</w:t>
            </w:r>
            <w:r>
              <w:t>.19.2</w:t>
            </w:r>
          </w:p>
        </w:tc>
      </w:tr>
      <w:tr w:rsidR="001D44CA" w:rsidTr="001145E8">
        <w:tc>
          <w:tcPr>
            <w:tcW w:w="2268" w:type="dxa"/>
            <w:tcBorders>
              <w:bottom w:val="nil"/>
            </w:tcBorders>
          </w:tcPr>
          <w:p w:rsidR="001D44CA" w:rsidRPr="000001DB" w:rsidRDefault="001D44CA" w:rsidP="001145E8">
            <w:pPr>
              <w:pStyle w:val="TAC"/>
            </w:pPr>
            <w:r w:rsidRPr="000001DB">
              <w:t>NRF</w:t>
            </w:r>
          </w:p>
        </w:tc>
        <w:tc>
          <w:tcPr>
            <w:tcW w:w="3827" w:type="dxa"/>
          </w:tcPr>
          <w:p w:rsidR="001D44CA" w:rsidRPr="000001DB" w:rsidRDefault="001D44CA" w:rsidP="001145E8">
            <w:pPr>
              <w:pStyle w:val="TAL"/>
            </w:pPr>
            <w:proofErr w:type="spellStart"/>
            <w:r w:rsidRPr="000001DB">
              <w:t>Nnrf_NFDiscovery</w:t>
            </w:r>
            <w:proofErr w:type="spellEnd"/>
          </w:p>
        </w:tc>
        <w:tc>
          <w:tcPr>
            <w:tcW w:w="2693" w:type="dxa"/>
          </w:tcPr>
          <w:p w:rsidR="001D44CA" w:rsidRPr="000001DB" w:rsidRDefault="001D44CA" w:rsidP="001145E8">
            <w:pPr>
              <w:pStyle w:val="TAC"/>
            </w:pPr>
            <w:r w:rsidRPr="000001DB">
              <w:t>5.2.7.3</w:t>
            </w:r>
          </w:p>
        </w:tc>
      </w:tr>
      <w:tr w:rsidR="001D44CA" w:rsidTr="001145E8">
        <w:tc>
          <w:tcPr>
            <w:tcW w:w="2268" w:type="dxa"/>
            <w:tcBorders>
              <w:top w:val="nil"/>
            </w:tcBorders>
          </w:tcPr>
          <w:p w:rsidR="001D44CA" w:rsidRPr="00AC3C0F" w:rsidRDefault="001D44CA" w:rsidP="001145E8">
            <w:pPr>
              <w:pStyle w:val="TAL"/>
              <w:jc w:val="center"/>
            </w:pPr>
          </w:p>
        </w:tc>
        <w:tc>
          <w:tcPr>
            <w:tcW w:w="3827" w:type="dxa"/>
          </w:tcPr>
          <w:p w:rsidR="001D44CA" w:rsidRPr="000001DB" w:rsidRDefault="001D44CA" w:rsidP="001145E8">
            <w:pPr>
              <w:pStyle w:val="TAL"/>
            </w:pPr>
            <w:proofErr w:type="spellStart"/>
            <w:r w:rsidRPr="000001DB">
              <w:t>Nnrf_NFManagement</w:t>
            </w:r>
            <w:proofErr w:type="spellEnd"/>
          </w:p>
        </w:tc>
        <w:tc>
          <w:tcPr>
            <w:tcW w:w="2693" w:type="dxa"/>
          </w:tcPr>
          <w:p w:rsidR="001D44CA" w:rsidRPr="000001DB" w:rsidRDefault="001D44CA" w:rsidP="001145E8">
            <w:pPr>
              <w:pStyle w:val="TAC"/>
            </w:pPr>
            <w:r w:rsidRPr="000001DB">
              <w:t>5.2.7.2</w:t>
            </w:r>
          </w:p>
        </w:tc>
      </w:tr>
    </w:tbl>
    <w:p w:rsidR="001D44CA" w:rsidRPr="00AC3C0F" w:rsidRDefault="001D44CA" w:rsidP="001D44CA"/>
    <w:p w:rsidR="001D44CA" w:rsidRDefault="001D44CA" w:rsidP="001D44CA">
      <w:pPr>
        <w:pStyle w:val="NO"/>
        <w:rPr>
          <w:ins w:id="32" w:author="CATT_dxy1" w:date="2020-04-08T10:56:00Z"/>
          <w:lang w:eastAsia="zh-CN"/>
        </w:rPr>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C315D7" w:rsidRPr="00C315D7" w:rsidRDefault="00C315D7" w:rsidP="001D44CA">
      <w:pPr>
        <w:pStyle w:val="NO"/>
        <w:rPr>
          <w:lang w:eastAsia="zh-CN"/>
        </w:rPr>
      </w:pPr>
      <w:ins w:id="33" w:author="CATT_dxy1" w:date="2020-04-08T10:56:00Z">
        <w:r w:rsidRPr="00AC3C0F">
          <w:t>NOTE</w:t>
        </w:r>
        <w:r>
          <w:t> </w:t>
        </w:r>
      </w:ins>
      <w:ins w:id="34" w:author="CATT_dxy1" w:date="2020-04-08T11:08:00Z">
        <w:r w:rsidR="00AC6DE4">
          <w:rPr>
            <w:rFonts w:hint="eastAsia"/>
            <w:lang w:eastAsia="zh-CN"/>
          </w:rPr>
          <w:t>2</w:t>
        </w:r>
      </w:ins>
      <w:ins w:id="35" w:author="CATT_dxy1" w:date="2020-04-08T10:56:00Z">
        <w:r w:rsidRPr="00AC3C0F">
          <w:t>:</w:t>
        </w:r>
        <w:r w:rsidRPr="00AC3C0F">
          <w:tab/>
        </w:r>
        <w:r>
          <w:t>The</w:t>
        </w:r>
      </w:ins>
      <w:ins w:id="36" w:author="CATT_dxy1" w:date="2020-04-08T10:59:00Z">
        <w:r>
          <w:rPr>
            <w:rFonts w:hint="eastAsia"/>
            <w:lang w:eastAsia="zh-CN"/>
          </w:rPr>
          <w:t>re is no</w:t>
        </w:r>
      </w:ins>
      <w:ins w:id="37" w:author="CATT_dxy1" w:date="2020-04-08T10:56:00Z">
        <w:r>
          <w:t xml:space="preserve"> </w:t>
        </w:r>
      </w:ins>
      <w:ins w:id="38" w:author="CATT_dxy1" w:date="2020-04-08T10:57:00Z">
        <w:r>
          <w:rPr>
            <w:rFonts w:hint="eastAsia"/>
            <w:lang w:eastAsia="zh-CN"/>
          </w:rPr>
          <w:t>data collect</w:t>
        </w:r>
      </w:ins>
      <w:ins w:id="39" w:author="CATT_dxy1" w:date="2020-04-08T10:59:00Z">
        <w:r>
          <w:rPr>
            <w:rFonts w:hint="eastAsia"/>
            <w:lang w:eastAsia="zh-CN"/>
          </w:rPr>
          <w:t>ed</w:t>
        </w:r>
      </w:ins>
      <w:ins w:id="40" w:author="CATT_dxy1" w:date="2020-04-08T10:56:00Z">
        <w:r>
          <w:t xml:space="preserve"> </w:t>
        </w:r>
      </w:ins>
      <w:ins w:id="41" w:author="CATT_dxy1" w:date="2020-04-08T10:58:00Z">
        <w:r>
          <w:rPr>
            <w:rFonts w:hint="eastAsia"/>
            <w:lang w:eastAsia="zh-CN"/>
          </w:rPr>
          <w:t xml:space="preserve">from the PCF by the </w:t>
        </w:r>
      </w:ins>
      <w:ins w:id="42" w:author="CATT_dxy1" w:date="2020-04-08T10:56:00Z">
        <w:r>
          <w:t xml:space="preserve">NWDAF </w:t>
        </w:r>
        <w:r w:rsidRPr="00AC3C0F">
          <w:t>defined in this Release of the specification.</w:t>
        </w:r>
      </w:ins>
    </w:p>
    <w:p w:rsidR="001D44CA" w:rsidRPr="00AC3C0F" w:rsidRDefault="001D44CA" w:rsidP="001D44CA">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1D44CA" w:rsidRPr="00AC3C0F" w:rsidRDefault="001D44CA" w:rsidP="001D44CA">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D44CA" w:rsidRPr="00AC3C0F" w:rsidTr="001145E8">
        <w:trPr>
          <w:cantSplit/>
          <w:trHeight w:val="222"/>
          <w:tblHeader/>
          <w:jc w:val="center"/>
        </w:trPr>
        <w:tc>
          <w:tcPr>
            <w:tcW w:w="2686" w:type="dxa"/>
            <w:vAlign w:val="center"/>
          </w:tcPr>
          <w:p w:rsidR="001D44CA" w:rsidRPr="00AC3C0F" w:rsidRDefault="001D44CA" w:rsidP="001145E8">
            <w:pPr>
              <w:pStyle w:val="TAH"/>
            </w:pPr>
            <w:r>
              <w:t xml:space="preserve">Type of </w:t>
            </w:r>
            <w:r w:rsidRPr="00AC3C0F">
              <w:t>NF instance (serving the UE) to determine</w:t>
            </w:r>
          </w:p>
        </w:tc>
        <w:tc>
          <w:tcPr>
            <w:tcW w:w="1942" w:type="dxa"/>
            <w:vAlign w:val="center"/>
          </w:tcPr>
          <w:p w:rsidR="001D44CA" w:rsidRPr="00AC3C0F" w:rsidRDefault="001D44CA" w:rsidP="001145E8">
            <w:pPr>
              <w:pStyle w:val="TAH"/>
            </w:pPr>
            <w:r w:rsidRPr="00AC3C0F">
              <w:t>NF to be contacted by NWDAF</w:t>
            </w:r>
          </w:p>
        </w:tc>
        <w:tc>
          <w:tcPr>
            <w:tcW w:w="1837" w:type="dxa"/>
            <w:vAlign w:val="center"/>
          </w:tcPr>
          <w:p w:rsidR="001D44CA" w:rsidRPr="00AC3C0F" w:rsidRDefault="001D44CA" w:rsidP="001145E8">
            <w:pPr>
              <w:pStyle w:val="TAH"/>
            </w:pPr>
            <w:r w:rsidRPr="00AC3C0F">
              <w:t>Service</w:t>
            </w:r>
          </w:p>
        </w:tc>
        <w:tc>
          <w:tcPr>
            <w:tcW w:w="1701" w:type="dxa"/>
            <w:vAlign w:val="center"/>
          </w:tcPr>
          <w:p w:rsidR="001D44CA" w:rsidRPr="00AC3C0F" w:rsidRDefault="001D44CA" w:rsidP="001145E8">
            <w:pPr>
              <w:pStyle w:val="TAH"/>
            </w:pPr>
            <w:r w:rsidRPr="00AC3C0F">
              <w:rPr>
                <w:lang w:eastAsia="zh-CN"/>
              </w:rPr>
              <w:t>Reference in TS 23.502 [3]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UDM</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rPr>
                <w:lang w:eastAsia="zh-CN"/>
              </w:rPr>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AMF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SMF</w:t>
            </w:r>
          </w:p>
        </w:tc>
        <w:tc>
          <w:tcPr>
            <w:tcW w:w="1942" w:type="dxa"/>
          </w:tcPr>
          <w:p w:rsidR="001D44CA" w:rsidRPr="000001DB" w:rsidRDefault="001D44CA" w:rsidP="001145E8">
            <w:pPr>
              <w:pStyle w:val="TAC"/>
            </w:pPr>
            <w:r w:rsidRPr="000001DB">
              <w:t>UDM</w:t>
            </w:r>
          </w:p>
        </w:tc>
        <w:tc>
          <w:tcPr>
            <w:tcW w:w="1837" w:type="dxa"/>
          </w:tcPr>
          <w:p w:rsidR="001D44CA" w:rsidRPr="00AC3C0F" w:rsidRDefault="001D44CA" w:rsidP="001145E8">
            <w:pPr>
              <w:pStyle w:val="TAL"/>
            </w:pPr>
            <w:proofErr w:type="spellStart"/>
            <w:r w:rsidRPr="00AC3C0F">
              <w:rPr>
                <w:lang w:eastAsia="zh-CN"/>
              </w:rPr>
              <w:t>Nudm_UECM</w:t>
            </w:r>
            <w:proofErr w:type="spellEnd"/>
          </w:p>
        </w:tc>
        <w:tc>
          <w:tcPr>
            <w:tcW w:w="1701" w:type="dxa"/>
          </w:tcPr>
          <w:p w:rsidR="001D44CA" w:rsidRPr="000001DB" w:rsidRDefault="001D44CA" w:rsidP="001145E8">
            <w:pPr>
              <w:pStyle w:val="TAC"/>
            </w:pPr>
            <w:r w:rsidRPr="000001DB">
              <w:t>5.2.3.2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BSF</w:t>
            </w:r>
          </w:p>
        </w:tc>
        <w:tc>
          <w:tcPr>
            <w:tcW w:w="1942" w:type="dxa"/>
          </w:tcPr>
          <w:p w:rsidR="001D44CA" w:rsidRPr="000001DB" w:rsidRDefault="001D44CA" w:rsidP="001145E8">
            <w:pPr>
              <w:pStyle w:val="TAC"/>
            </w:pPr>
            <w:r w:rsidRPr="000001DB">
              <w:t>NRF</w:t>
            </w:r>
          </w:p>
        </w:tc>
        <w:tc>
          <w:tcPr>
            <w:tcW w:w="1837" w:type="dxa"/>
          </w:tcPr>
          <w:p w:rsidR="001D44CA" w:rsidRPr="00AC3C0F" w:rsidRDefault="001D44CA" w:rsidP="001145E8">
            <w:pPr>
              <w:pStyle w:val="TAL"/>
            </w:pPr>
            <w:proofErr w:type="spellStart"/>
            <w:r w:rsidRPr="00AC3C0F">
              <w:rPr>
                <w:lang w:eastAsia="zh-CN"/>
              </w:rPr>
              <w:t>Nnrf_NFDiscovery</w:t>
            </w:r>
            <w:proofErr w:type="spellEnd"/>
          </w:p>
        </w:tc>
        <w:tc>
          <w:tcPr>
            <w:tcW w:w="1701" w:type="dxa"/>
          </w:tcPr>
          <w:p w:rsidR="001D44CA" w:rsidRPr="000001DB" w:rsidRDefault="001D44CA" w:rsidP="001145E8">
            <w:pPr>
              <w:pStyle w:val="TAC"/>
            </w:pPr>
            <w:r w:rsidRPr="000001DB">
              <w:t>5.2.7.3</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PCF</w:t>
            </w:r>
          </w:p>
        </w:tc>
        <w:tc>
          <w:tcPr>
            <w:tcW w:w="1942" w:type="dxa"/>
          </w:tcPr>
          <w:p w:rsidR="001D44CA" w:rsidRPr="000001DB" w:rsidRDefault="001D44CA" w:rsidP="001145E8">
            <w:pPr>
              <w:pStyle w:val="TAC"/>
            </w:pPr>
            <w:r w:rsidRPr="000001DB">
              <w:t>BSF</w:t>
            </w:r>
          </w:p>
        </w:tc>
        <w:tc>
          <w:tcPr>
            <w:tcW w:w="1837" w:type="dxa"/>
          </w:tcPr>
          <w:p w:rsidR="001D44CA" w:rsidRPr="00AC3C0F" w:rsidRDefault="001D44CA" w:rsidP="001145E8">
            <w:pPr>
              <w:pStyle w:val="TAL"/>
            </w:pPr>
            <w:proofErr w:type="spellStart"/>
            <w:r w:rsidRPr="00AC3C0F">
              <w:t>Nbsf_Management</w:t>
            </w:r>
            <w:proofErr w:type="spellEnd"/>
          </w:p>
        </w:tc>
        <w:tc>
          <w:tcPr>
            <w:tcW w:w="1701" w:type="dxa"/>
          </w:tcPr>
          <w:p w:rsidR="001D44CA" w:rsidRPr="000001DB" w:rsidRDefault="001D44CA" w:rsidP="001145E8">
            <w:pPr>
              <w:pStyle w:val="TAC"/>
            </w:pPr>
            <w:r w:rsidRPr="000001DB">
              <w:t>5.2.13.2</w:t>
            </w:r>
          </w:p>
        </w:tc>
      </w:tr>
      <w:tr w:rsidR="001D44CA" w:rsidRPr="00AC3C0F" w:rsidTr="001145E8">
        <w:trPr>
          <w:cantSplit/>
          <w:trHeight w:val="222"/>
          <w:jc w:val="center"/>
        </w:trPr>
        <w:tc>
          <w:tcPr>
            <w:tcW w:w="2686" w:type="dxa"/>
          </w:tcPr>
          <w:p w:rsidR="001D44CA" w:rsidRPr="000001DB" w:rsidRDefault="001D44CA" w:rsidP="001145E8">
            <w:pPr>
              <w:pStyle w:val="TAC"/>
            </w:pPr>
            <w:r w:rsidRPr="000001DB">
              <w:t>NEF</w:t>
            </w:r>
          </w:p>
        </w:tc>
        <w:tc>
          <w:tcPr>
            <w:tcW w:w="1942" w:type="dxa"/>
          </w:tcPr>
          <w:p w:rsidR="001D44CA" w:rsidRPr="000001DB" w:rsidRDefault="001D44CA" w:rsidP="001145E8">
            <w:pPr>
              <w:pStyle w:val="TAC"/>
            </w:pPr>
            <w:r>
              <w:t>NRF</w:t>
            </w:r>
          </w:p>
        </w:tc>
        <w:tc>
          <w:tcPr>
            <w:tcW w:w="1837" w:type="dxa"/>
          </w:tcPr>
          <w:p w:rsidR="001D44CA" w:rsidRPr="00AC3C0F" w:rsidRDefault="001D44CA" w:rsidP="001145E8">
            <w:pPr>
              <w:pStyle w:val="TAL"/>
            </w:pPr>
            <w:proofErr w:type="spellStart"/>
            <w:r>
              <w:t>Nnrf_NFDiscovery</w:t>
            </w:r>
            <w:proofErr w:type="spellEnd"/>
          </w:p>
        </w:tc>
        <w:tc>
          <w:tcPr>
            <w:tcW w:w="1701" w:type="dxa"/>
          </w:tcPr>
          <w:p w:rsidR="001D44CA" w:rsidRPr="000001DB" w:rsidRDefault="001D44CA" w:rsidP="001145E8">
            <w:pPr>
              <w:pStyle w:val="TAC"/>
            </w:pPr>
            <w:r>
              <w:t>5.2.7.3</w:t>
            </w:r>
          </w:p>
        </w:tc>
      </w:tr>
    </w:tbl>
    <w:p w:rsidR="001D44CA" w:rsidRPr="00AC3C0F" w:rsidRDefault="001D44CA" w:rsidP="001D44CA">
      <w:pPr>
        <w:rPr>
          <w:lang w:eastAsia="zh-CN"/>
        </w:rPr>
      </w:pPr>
    </w:p>
    <w:p w:rsidR="001D44CA" w:rsidRPr="00AC3C0F" w:rsidRDefault="001D44CA" w:rsidP="001D44CA">
      <w:pPr>
        <w:rPr>
          <w:lang w:eastAsia="zh-CN"/>
        </w:rPr>
      </w:pPr>
      <w:r>
        <w:rPr>
          <w:lang w:eastAsia="zh-CN"/>
        </w:rPr>
        <w:t>The UDM instance should be determined using NRF as described in clause 4.17.4 of TS 23.502 [3] and factors to determine as described in clause 6.3.8 of TS 23.501 [2].</w:t>
      </w:r>
    </w:p>
    <w:p w:rsidR="001D44CA" w:rsidRDefault="001D44CA" w:rsidP="001D44CA">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1D44CA" w:rsidRDefault="001D44CA" w:rsidP="001D44CA">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1D44CA" w:rsidRPr="00AC3C0F" w:rsidRDefault="001D44CA" w:rsidP="001D44CA">
      <w:pPr>
        <w:rPr>
          <w:lang w:eastAsia="zh-CN"/>
        </w:rPr>
      </w:pPr>
      <w:r>
        <w:rPr>
          <w:lang w:eastAsia="zh-CN"/>
        </w:rPr>
        <w:t>The PCF instance serving UE PDU Session(s) should be determined using a request to BSF with the allocated UE address, DNN and S-NSSAI.</w:t>
      </w:r>
    </w:p>
    <w:p w:rsidR="001D44CA" w:rsidRDefault="001D44CA" w:rsidP="001D44CA">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1D44CA" w:rsidRDefault="001D44CA" w:rsidP="001D44CA">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1D44CA" w:rsidRDefault="001D44CA" w:rsidP="001D44CA">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1D44CA" w:rsidRDefault="001D44CA" w:rsidP="001D44CA">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rsidR="001D44CA" w:rsidRDefault="001D44CA" w:rsidP="001D44CA">
      <w:pPr>
        <w:rPr>
          <w:lang w:eastAsia="zh-CN"/>
        </w:rPr>
      </w:pPr>
      <w:r>
        <w:rPr>
          <w:lang w:eastAsia="zh-CN"/>
        </w:rPr>
        <w:t>For collecting data from AMF and SMF, NWDAF may collect the data directly from AMF and/or SMF, or indirectly via UDM, according to TS 23.502 [3] clause 4.15.3.2.3.</w:t>
      </w:r>
    </w:p>
    <w:p w:rsidR="001D44CA" w:rsidRDefault="001D44CA" w:rsidP="001D44CA">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1D44CA" w:rsidRDefault="001D44CA" w:rsidP="001D44CA">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E845AA" w:rsidRDefault="00E845AA" w:rsidP="007F00B5">
      <w:pPr>
        <w:pStyle w:val="B1"/>
        <w:ind w:left="0" w:firstLine="0"/>
        <w:rPr>
          <w:lang w:eastAsia="zh-CN"/>
        </w:rPr>
      </w:pPr>
    </w:p>
    <w:p w:rsidR="001D44CA" w:rsidRPr="006A5FC0" w:rsidRDefault="001D44CA" w:rsidP="001D4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44CA" w:rsidRPr="00AC3C0F" w:rsidRDefault="001D44CA" w:rsidP="001D44CA">
      <w:pPr>
        <w:pStyle w:val="4"/>
        <w:rPr>
          <w:lang w:eastAsia="zh-CN"/>
        </w:rPr>
      </w:pPr>
      <w:bookmarkStart w:id="43" w:name="_Toc19106283"/>
      <w:bookmarkStart w:id="44" w:name="_Toc27823096"/>
      <w:bookmarkStart w:id="45" w:name="_Toc36126567"/>
      <w:r w:rsidRPr="00AC3C0F">
        <w:rPr>
          <w:rFonts w:hint="eastAsia"/>
          <w:lang w:eastAsia="zh-CN"/>
        </w:rPr>
        <w:t>6.</w:t>
      </w:r>
      <w:r w:rsidRPr="00AC3C0F">
        <w:rPr>
          <w:lang w:eastAsia="zh-CN"/>
        </w:rPr>
        <w:t>2</w:t>
      </w:r>
      <w:r w:rsidRPr="00AC3C0F">
        <w:rPr>
          <w:rFonts w:hint="eastAsia"/>
          <w:lang w:eastAsia="zh-CN"/>
        </w:rPr>
        <w:t>.</w:t>
      </w:r>
      <w:r w:rsidRPr="00AC3C0F">
        <w:rPr>
          <w:lang w:eastAsia="zh-CN"/>
        </w:rPr>
        <w:t>2</w:t>
      </w:r>
      <w:r w:rsidRPr="00AC3C0F">
        <w:rPr>
          <w:rFonts w:hint="eastAsia"/>
          <w:lang w:eastAsia="zh-CN"/>
        </w:rPr>
        <w:t>.</w:t>
      </w:r>
      <w:r w:rsidRPr="00AC3C0F">
        <w:rPr>
          <w:lang w:eastAsia="zh-CN"/>
        </w:rPr>
        <w:t>4</w:t>
      </w:r>
      <w:r w:rsidRPr="00AC3C0F">
        <w:rPr>
          <w:rFonts w:hint="eastAsia"/>
          <w:lang w:eastAsia="zh-CN"/>
        </w:rPr>
        <w:tab/>
      </w:r>
      <w:r w:rsidRPr="00AC3C0F">
        <w:rPr>
          <w:lang w:eastAsia="zh-CN"/>
        </w:rPr>
        <w:t>Procedure for Data Collection from NRF</w:t>
      </w:r>
      <w:bookmarkEnd w:id="43"/>
      <w:bookmarkEnd w:id="44"/>
      <w:bookmarkEnd w:id="45"/>
    </w:p>
    <w:p w:rsidR="001D44CA" w:rsidRPr="00AC3C0F" w:rsidRDefault="001D44CA" w:rsidP="001D44CA">
      <w:r w:rsidRPr="00AC3C0F">
        <w:t>The NWDAF may use NRF services and Network Function service framework procedures as defined in TS</w:t>
      </w:r>
      <w:r>
        <w:t> </w:t>
      </w:r>
      <w:r w:rsidRPr="00AC3C0F">
        <w:t>23.502</w:t>
      </w:r>
      <w:r>
        <w:t> </w:t>
      </w:r>
      <w:r w:rsidRPr="00AC3C0F">
        <w:t>[3] clause 5.2.7 and clause 4.17:</w:t>
      </w:r>
    </w:p>
    <w:p w:rsidR="001D44CA" w:rsidRPr="00AC3C0F" w:rsidRDefault="001D44CA" w:rsidP="001D44CA">
      <w:pPr>
        <w:pStyle w:val="B1"/>
      </w:pPr>
      <w:r w:rsidRPr="00AC3C0F">
        <w:t>-</w:t>
      </w:r>
      <w:r w:rsidRPr="00AC3C0F">
        <w:tab/>
        <w:t>NF/NF service discovery procedures (in TS</w:t>
      </w:r>
      <w:r>
        <w:t> </w:t>
      </w:r>
      <w:r w:rsidRPr="00AC3C0F">
        <w:t>23.502</w:t>
      </w:r>
      <w:r>
        <w:t> </w:t>
      </w:r>
      <w:r w:rsidRPr="00AC3C0F">
        <w:t xml:space="preserve">[3] clause 4.17.4) and </w:t>
      </w:r>
      <w:proofErr w:type="spellStart"/>
      <w:r w:rsidRPr="00AC3C0F">
        <w:t>Nnrf_NFDiscovery</w:t>
      </w:r>
      <w:proofErr w:type="spellEnd"/>
      <w:r w:rsidRPr="00AC3C0F">
        <w:t xml:space="preserve"> service (in TS</w:t>
      </w:r>
      <w:r>
        <w:t> </w:t>
      </w:r>
      <w:r w:rsidRPr="00AC3C0F">
        <w:t>23.502</w:t>
      </w:r>
      <w:r>
        <w:t> </w:t>
      </w:r>
      <w:r w:rsidRPr="00AC3C0F">
        <w:t>[3] clause 5.2.7.3) in order to dynamically discover the NF instances and services of the 5GC. Such discovery may be performed on a periodic basis, or under specific circumstances.</w:t>
      </w:r>
    </w:p>
    <w:p w:rsidR="001D44CA" w:rsidRPr="00AC3C0F" w:rsidRDefault="001D44CA" w:rsidP="001D44CA">
      <w:pPr>
        <w:pStyle w:val="B1"/>
      </w:pPr>
      <w:r w:rsidRPr="00AC3C0F">
        <w:t>-</w:t>
      </w:r>
      <w:r w:rsidRPr="00AC3C0F">
        <w:tab/>
        <w:t>NF/NF service status subscribe/notify procedures (in TS</w:t>
      </w:r>
      <w:r>
        <w:t> </w:t>
      </w:r>
      <w:r w:rsidRPr="00AC3C0F">
        <w:t>23.502</w:t>
      </w:r>
      <w:r>
        <w:t> </w:t>
      </w:r>
      <w:r w:rsidRPr="00AC3C0F">
        <w:t xml:space="preserve">[3] clause 4.17.7) and </w:t>
      </w:r>
      <w:proofErr w:type="spellStart"/>
      <w:r w:rsidRPr="00AC3C0F">
        <w:t>Nnrf_NFManagement</w:t>
      </w:r>
      <w:proofErr w:type="spellEnd"/>
      <w:r w:rsidRPr="00AC3C0F">
        <w:t xml:space="preserve"> service (in TS</w:t>
      </w:r>
      <w:r>
        <w:t> </w:t>
      </w:r>
      <w:r w:rsidRPr="00AC3C0F">
        <w:t>23.502</w:t>
      </w:r>
      <w:r>
        <w:t> </w:t>
      </w:r>
      <w:r w:rsidRPr="00AC3C0F">
        <w:t xml:space="preserve">[3] clause 5.2.7.2) in order to be notified about the change of status of an NF. The service operations for obtaining status information are </w:t>
      </w:r>
      <w:proofErr w:type="spellStart"/>
      <w:r w:rsidRPr="00AC3C0F">
        <w:t>NFStatusSubscribe</w:t>
      </w:r>
      <w:proofErr w:type="spellEnd"/>
      <w:r w:rsidRPr="00AC3C0F">
        <w:t xml:space="preserve"> and </w:t>
      </w:r>
      <w:proofErr w:type="spellStart"/>
      <w:r w:rsidRPr="00AC3C0F">
        <w:t>NFStatusNotify</w:t>
      </w:r>
      <w:proofErr w:type="spellEnd"/>
      <w:r w:rsidRPr="00AC3C0F">
        <w:t xml:space="preserve">, from the </w:t>
      </w:r>
      <w:proofErr w:type="spellStart"/>
      <w:r w:rsidRPr="00AC3C0F">
        <w:t>Nnrf_NFManagement</w:t>
      </w:r>
      <w:proofErr w:type="spellEnd"/>
      <w:r w:rsidRPr="00AC3C0F">
        <w:t xml:space="preserve"> service.</w:t>
      </w:r>
    </w:p>
    <w:p w:rsidR="001D44CA" w:rsidRPr="00AC3C0F" w:rsidRDefault="001D44CA" w:rsidP="001D44CA">
      <w:r w:rsidRPr="00AC3C0F">
        <w:t xml:space="preserve">The information provided by the NRF to the NWDAF with the </w:t>
      </w:r>
      <w:proofErr w:type="spellStart"/>
      <w:r w:rsidRPr="00AC3C0F">
        <w:t>Nnrf_NFDiscovery_Request</w:t>
      </w:r>
      <w:proofErr w:type="spellEnd"/>
      <w:r w:rsidRPr="00AC3C0F">
        <w:t xml:space="preserve"> and the </w:t>
      </w:r>
      <w:proofErr w:type="spellStart"/>
      <w:r w:rsidRPr="00AC3C0F">
        <w:t>Nnrf_NFManagement_NFStatusNotify</w:t>
      </w:r>
      <w:proofErr w:type="spellEnd"/>
      <w:r w:rsidRPr="00AC3C0F">
        <w:t xml:space="preserve"> </w:t>
      </w:r>
      <w:ins w:id="46" w:author="CATT_dxy1" w:date="2020-04-08T11:21:00Z">
        <w:r w:rsidR="00DC3DEC">
          <w:rPr>
            <w:rFonts w:hint="eastAsia"/>
            <w:lang w:eastAsia="zh-CN"/>
          </w:rPr>
          <w:t xml:space="preserve">service </w:t>
        </w:r>
      </w:ins>
      <w:r w:rsidRPr="00AC3C0F">
        <w:t>operations are the NF</w:t>
      </w:r>
      <w:ins w:id="47" w:author="CATT_dxy1" w:date="2020-04-08T11:10:00Z">
        <w:r w:rsidR="00CC3528">
          <w:rPr>
            <w:rFonts w:hint="eastAsia"/>
            <w:lang w:eastAsia="zh-CN"/>
          </w:rPr>
          <w:t xml:space="preserve"> </w:t>
        </w:r>
      </w:ins>
      <w:del w:id="48" w:author="CATT_dxy1" w:date="2020-04-08T11:10:00Z">
        <w:r w:rsidRPr="00AC3C0F" w:rsidDel="00CC3528">
          <w:delText>P</w:delText>
        </w:r>
      </w:del>
      <w:ins w:id="49" w:author="CATT_dxy1" w:date="2020-04-08T11:10:00Z">
        <w:r w:rsidR="00CC3528">
          <w:rPr>
            <w:rFonts w:hint="eastAsia"/>
            <w:lang w:eastAsia="zh-CN"/>
          </w:rPr>
          <w:t>p</w:t>
        </w:r>
      </w:ins>
      <w:r w:rsidRPr="00AC3C0F">
        <w:t>rofile</w:t>
      </w:r>
      <w:ins w:id="50" w:author="CATT_dxy1" w:date="2020-04-08T11:10:00Z">
        <w:r w:rsidR="00CC3528">
          <w:rPr>
            <w:rFonts w:hint="eastAsia"/>
            <w:lang w:eastAsia="zh-CN"/>
          </w:rPr>
          <w:t>s</w:t>
        </w:r>
      </w:ins>
      <w:r w:rsidRPr="00AC3C0F">
        <w:t xml:space="preserve"> and the NF</w:t>
      </w:r>
      <w:ins w:id="51" w:author="CATT_dxy1" w:date="2020-04-08T11:10:00Z">
        <w:r w:rsidR="00CC3528">
          <w:rPr>
            <w:rFonts w:hint="eastAsia"/>
            <w:lang w:eastAsia="zh-CN"/>
          </w:rPr>
          <w:t xml:space="preserve"> </w:t>
        </w:r>
      </w:ins>
      <w:del w:id="52" w:author="CATT_dxy1" w:date="2020-04-08T11:10:00Z">
        <w:r w:rsidRPr="00AC3C0F" w:rsidDel="00CC3528">
          <w:delText>S</w:delText>
        </w:r>
      </w:del>
      <w:ins w:id="53" w:author="CATT_dxy1" w:date="2020-04-08T11:10:00Z">
        <w:r w:rsidR="00CC3528">
          <w:rPr>
            <w:rFonts w:hint="eastAsia"/>
            <w:lang w:eastAsia="zh-CN"/>
          </w:rPr>
          <w:t>s</w:t>
        </w:r>
      </w:ins>
      <w:r w:rsidRPr="00AC3C0F">
        <w:t>ervice</w:t>
      </w:r>
      <w:ins w:id="54" w:author="CATT_dxy1" w:date="2020-04-08T11:10:00Z">
        <w:r w:rsidR="00CC3528">
          <w:rPr>
            <w:rFonts w:hint="eastAsia"/>
            <w:lang w:eastAsia="zh-CN"/>
          </w:rPr>
          <w:t xml:space="preserve">s as defined in </w:t>
        </w:r>
      </w:ins>
      <w:ins w:id="55" w:author="CATT_dxy1" w:date="2020-04-08T11:11:00Z">
        <w:r w:rsidR="00CC3528" w:rsidRPr="00AC3C0F">
          <w:t>TS</w:t>
        </w:r>
        <w:r w:rsidR="00CC3528">
          <w:t> </w:t>
        </w:r>
        <w:r w:rsidR="00CC3528" w:rsidRPr="00AC3C0F">
          <w:t>23.502</w:t>
        </w:r>
        <w:r w:rsidR="00CC3528">
          <w:t> </w:t>
        </w:r>
        <w:r w:rsidR="00CC3528" w:rsidRPr="00AC3C0F">
          <w:t>[</w:t>
        </w:r>
        <w:r w:rsidR="00CC3528">
          <w:t>3] clause </w:t>
        </w:r>
      </w:ins>
      <w:ins w:id="56" w:author="CATT_dxy1" w:date="2020-04-08T11:12:00Z">
        <w:r w:rsidR="00CC3528">
          <w:rPr>
            <w:rFonts w:hint="eastAsia"/>
            <w:lang w:eastAsia="zh-CN"/>
          </w:rPr>
          <w:t>5</w:t>
        </w:r>
      </w:ins>
      <w:ins w:id="57" w:author="CATT_dxy1" w:date="2020-04-08T11:11:00Z">
        <w:r w:rsidR="00CC3528" w:rsidRPr="00AC3C0F">
          <w:t>.</w:t>
        </w:r>
      </w:ins>
      <w:ins w:id="58" w:author="CATT_dxy1" w:date="2020-04-08T11:12:00Z">
        <w:r w:rsidR="00CC3528">
          <w:rPr>
            <w:rFonts w:hint="eastAsia"/>
            <w:lang w:eastAsia="zh-CN"/>
          </w:rPr>
          <w:t>2.7</w:t>
        </w:r>
      </w:ins>
      <w:r w:rsidRPr="00AC3C0F">
        <w:t xml:space="preserve">. Such information can be used to set-up and maintain a consistent network map for data collection and also, depending on use cases, </w:t>
      </w:r>
      <w:del w:id="59" w:author="CATT_dxy1" w:date="2020-04-08T11:17:00Z">
        <w:r w:rsidRPr="00AC3C0F" w:rsidDel="00482197">
          <w:delText xml:space="preserve">in order </w:delText>
        </w:r>
      </w:del>
      <w:r w:rsidRPr="00AC3C0F">
        <w:t>to perform</w:t>
      </w:r>
      <w:ins w:id="60" w:author="CATT_dxy1" w:date="2020-04-08T11:17:00Z">
        <w:r w:rsidR="00482197">
          <w:rPr>
            <w:rFonts w:hint="eastAsia"/>
            <w:lang w:eastAsia="zh-CN"/>
          </w:rPr>
          <w:t xml:space="preserve"> analytics (e.g.</w:t>
        </w:r>
      </w:ins>
      <w:ins w:id="61" w:author="CATT_dxy1" w:date="2020-04-08T11:18:00Z">
        <w:r w:rsidR="00482197">
          <w:rPr>
            <w:rFonts w:hint="eastAsia"/>
            <w:lang w:eastAsia="zh-CN"/>
          </w:rPr>
          <w:t xml:space="preserve"> </w:t>
        </w:r>
        <w:r w:rsidR="00482197" w:rsidRPr="00AC3C0F">
          <w:t>NF load analytics</w:t>
        </w:r>
      </w:ins>
      <w:ins w:id="62" w:author="CATT_dxy1" w:date="2020-04-08T11:20:00Z">
        <w:r w:rsidR="00482197">
          <w:rPr>
            <w:rFonts w:hint="eastAsia"/>
            <w:lang w:eastAsia="zh-CN"/>
          </w:rPr>
          <w:t xml:space="preserve"> </w:t>
        </w:r>
        <w:r w:rsidR="00482197">
          <w:t>as defined in clause 6.</w:t>
        </w:r>
        <w:r w:rsidR="00482197">
          <w:rPr>
            <w:rFonts w:hint="eastAsia"/>
            <w:lang w:eastAsia="zh-CN"/>
          </w:rPr>
          <w:t>5</w:t>
        </w:r>
      </w:ins>
      <w:ins w:id="63" w:author="CATT_dxy1" w:date="2020-04-08T11:17:00Z">
        <w:r w:rsidR="00482197">
          <w:rPr>
            <w:rFonts w:hint="eastAsia"/>
            <w:lang w:eastAsia="zh-CN"/>
          </w:rPr>
          <w:t>)</w:t>
        </w:r>
      </w:ins>
      <w:ins w:id="64" w:author="CATT_dxy1" w:date="2020-04-08T11:19:00Z">
        <w:r w:rsidR="00482197">
          <w:rPr>
            <w:rFonts w:hint="eastAsia"/>
            <w:lang w:eastAsia="zh-CN"/>
          </w:rPr>
          <w:t>.</w:t>
        </w:r>
      </w:ins>
      <w:del w:id="65" w:author="CATT_dxy1" w:date="2020-04-08T11:17:00Z">
        <w:r w:rsidRPr="00AC3C0F" w:rsidDel="00482197">
          <w:delText xml:space="preserve"> estimations:</w:delText>
        </w:r>
      </w:del>
    </w:p>
    <w:p w:rsidR="001D44CA" w:rsidRPr="00AC3C0F" w:rsidDel="00482197" w:rsidRDefault="001D44CA" w:rsidP="001D44CA">
      <w:pPr>
        <w:pStyle w:val="B1"/>
        <w:rPr>
          <w:del w:id="66" w:author="CATT_dxy1" w:date="2020-04-08T11:16:00Z"/>
        </w:rPr>
      </w:pPr>
      <w:del w:id="67" w:author="CATT_dxy1" w:date="2020-04-08T11:16:00Z">
        <w:r w:rsidRPr="00AC3C0F" w:rsidDel="00482197">
          <w:delText>-</w:delText>
        </w:r>
        <w:r w:rsidRPr="00AC3C0F" w:rsidDel="00482197">
          <w:tab/>
          <w:delText>NF profile: NF capacity, NF load information, NF status, NF recovery time, NF locality;</w:delText>
        </w:r>
      </w:del>
    </w:p>
    <w:p w:rsidR="001D44CA" w:rsidRPr="00AC3C0F" w:rsidRDefault="001D44CA" w:rsidP="001D44CA">
      <w:pPr>
        <w:pStyle w:val="B1"/>
      </w:pPr>
      <w:del w:id="68" w:author="CATT_dxy1" w:date="2020-04-08T11:16:00Z">
        <w:r w:rsidRPr="00AC3C0F" w:rsidDel="00482197">
          <w:delText>-</w:delText>
        </w:r>
        <w:r w:rsidRPr="00AC3C0F" w:rsidDel="00482197">
          <w:tab/>
          <w:delText>NF service: service capacity, service load information, service status, service recovery time</w:delText>
        </w:r>
      </w:del>
      <w:del w:id="69" w:author="CATT_dxy1" w:date="2020-04-08T11:17:00Z">
        <w:r w:rsidRPr="00AC3C0F" w:rsidDel="00482197">
          <w:delText>.</w:delText>
        </w:r>
      </w:del>
    </w:p>
    <w:p w:rsidR="007459EE" w:rsidRPr="00482197"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58F" w:rsidRDefault="00AD658F">
      <w:r>
        <w:separator/>
      </w:r>
    </w:p>
  </w:endnote>
  <w:endnote w:type="continuationSeparator" w:id="0">
    <w:p w:rsidR="00AD658F" w:rsidRDefault="00AD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58F" w:rsidRDefault="00AD658F">
      <w:r>
        <w:separator/>
      </w:r>
    </w:p>
  </w:footnote>
  <w:footnote w:type="continuationSeparator" w:id="0">
    <w:p w:rsidR="00AD658F" w:rsidRDefault="00AD6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FE049C1"/>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D837D62"/>
    <w:multiLevelType w:val="hybridMultilevel"/>
    <w:tmpl w:val="D99278F0"/>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65EA1"/>
    <w:rsid w:val="000A0796"/>
    <w:rsid w:val="000A6394"/>
    <w:rsid w:val="000B1EE4"/>
    <w:rsid w:val="000B43D3"/>
    <w:rsid w:val="000B7FED"/>
    <w:rsid w:val="000C038A"/>
    <w:rsid w:val="000C0B29"/>
    <w:rsid w:val="000C6598"/>
    <w:rsid w:val="00100634"/>
    <w:rsid w:val="0010642A"/>
    <w:rsid w:val="00123FAD"/>
    <w:rsid w:val="00135B72"/>
    <w:rsid w:val="00145D43"/>
    <w:rsid w:val="0014672B"/>
    <w:rsid w:val="00161F0D"/>
    <w:rsid w:val="001668BA"/>
    <w:rsid w:val="00166999"/>
    <w:rsid w:val="00173723"/>
    <w:rsid w:val="00176436"/>
    <w:rsid w:val="00191CC8"/>
    <w:rsid w:val="00192C46"/>
    <w:rsid w:val="001A08B3"/>
    <w:rsid w:val="001A3EB7"/>
    <w:rsid w:val="001A7B60"/>
    <w:rsid w:val="001B1304"/>
    <w:rsid w:val="001B52F0"/>
    <w:rsid w:val="001B74D2"/>
    <w:rsid w:val="001B7A65"/>
    <w:rsid w:val="001D2719"/>
    <w:rsid w:val="001D44CA"/>
    <w:rsid w:val="001E41F3"/>
    <w:rsid w:val="0020511F"/>
    <w:rsid w:val="002114CF"/>
    <w:rsid w:val="00214D48"/>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1FF9"/>
    <w:rsid w:val="002B5741"/>
    <w:rsid w:val="00305409"/>
    <w:rsid w:val="00331AD0"/>
    <w:rsid w:val="00333246"/>
    <w:rsid w:val="003351BF"/>
    <w:rsid w:val="00340F9D"/>
    <w:rsid w:val="00350DA0"/>
    <w:rsid w:val="00355997"/>
    <w:rsid w:val="003571F4"/>
    <w:rsid w:val="003609EF"/>
    <w:rsid w:val="0036231A"/>
    <w:rsid w:val="00374DD4"/>
    <w:rsid w:val="00393E52"/>
    <w:rsid w:val="003C74AF"/>
    <w:rsid w:val="003E1A36"/>
    <w:rsid w:val="0040277F"/>
    <w:rsid w:val="00402A92"/>
    <w:rsid w:val="00410371"/>
    <w:rsid w:val="004242F1"/>
    <w:rsid w:val="00447A34"/>
    <w:rsid w:val="00447B0E"/>
    <w:rsid w:val="004612E9"/>
    <w:rsid w:val="004730A5"/>
    <w:rsid w:val="00480AFE"/>
    <w:rsid w:val="00482197"/>
    <w:rsid w:val="004A632E"/>
    <w:rsid w:val="004B75B7"/>
    <w:rsid w:val="004C0346"/>
    <w:rsid w:val="004C1FD3"/>
    <w:rsid w:val="004E5DC6"/>
    <w:rsid w:val="00506FAE"/>
    <w:rsid w:val="00507D91"/>
    <w:rsid w:val="0051580D"/>
    <w:rsid w:val="00547111"/>
    <w:rsid w:val="00550B92"/>
    <w:rsid w:val="00576DF2"/>
    <w:rsid w:val="0058680A"/>
    <w:rsid w:val="00592D74"/>
    <w:rsid w:val="005B2DCA"/>
    <w:rsid w:val="005B3BBE"/>
    <w:rsid w:val="005B45B9"/>
    <w:rsid w:val="005B589B"/>
    <w:rsid w:val="005B7498"/>
    <w:rsid w:val="005D76BB"/>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4734"/>
    <w:rsid w:val="009B69FA"/>
    <w:rsid w:val="009C1F7B"/>
    <w:rsid w:val="009C243A"/>
    <w:rsid w:val="009E3297"/>
    <w:rsid w:val="009E45A5"/>
    <w:rsid w:val="009F734F"/>
    <w:rsid w:val="00A12FC1"/>
    <w:rsid w:val="00A173EF"/>
    <w:rsid w:val="00A246B6"/>
    <w:rsid w:val="00A25267"/>
    <w:rsid w:val="00A47E70"/>
    <w:rsid w:val="00A50CF0"/>
    <w:rsid w:val="00A66C52"/>
    <w:rsid w:val="00A71F4D"/>
    <w:rsid w:val="00A7671C"/>
    <w:rsid w:val="00A77351"/>
    <w:rsid w:val="00A952ED"/>
    <w:rsid w:val="00AA05D8"/>
    <w:rsid w:val="00AA2CBC"/>
    <w:rsid w:val="00AB11F5"/>
    <w:rsid w:val="00AC5820"/>
    <w:rsid w:val="00AC6DE4"/>
    <w:rsid w:val="00AD1CD8"/>
    <w:rsid w:val="00AD53D2"/>
    <w:rsid w:val="00AD658F"/>
    <w:rsid w:val="00AE1DCB"/>
    <w:rsid w:val="00AF6D16"/>
    <w:rsid w:val="00B018E7"/>
    <w:rsid w:val="00B01A70"/>
    <w:rsid w:val="00B01CD0"/>
    <w:rsid w:val="00B258BB"/>
    <w:rsid w:val="00B327A1"/>
    <w:rsid w:val="00B3719C"/>
    <w:rsid w:val="00B45ADA"/>
    <w:rsid w:val="00B51B98"/>
    <w:rsid w:val="00B546B3"/>
    <w:rsid w:val="00B57156"/>
    <w:rsid w:val="00B6398F"/>
    <w:rsid w:val="00B67B97"/>
    <w:rsid w:val="00B751FE"/>
    <w:rsid w:val="00B940B2"/>
    <w:rsid w:val="00B968C8"/>
    <w:rsid w:val="00BA3EC5"/>
    <w:rsid w:val="00BA51D9"/>
    <w:rsid w:val="00BB5DFC"/>
    <w:rsid w:val="00BC05D1"/>
    <w:rsid w:val="00BD279D"/>
    <w:rsid w:val="00BD50CF"/>
    <w:rsid w:val="00BD6BB8"/>
    <w:rsid w:val="00BF5503"/>
    <w:rsid w:val="00C0138C"/>
    <w:rsid w:val="00C315D7"/>
    <w:rsid w:val="00C44D4C"/>
    <w:rsid w:val="00C655B3"/>
    <w:rsid w:val="00C66BA2"/>
    <w:rsid w:val="00C72164"/>
    <w:rsid w:val="00C95985"/>
    <w:rsid w:val="00CA48B0"/>
    <w:rsid w:val="00CA77F3"/>
    <w:rsid w:val="00CB0CEF"/>
    <w:rsid w:val="00CB36B7"/>
    <w:rsid w:val="00CB56BF"/>
    <w:rsid w:val="00CC3528"/>
    <w:rsid w:val="00CC5026"/>
    <w:rsid w:val="00CC68D0"/>
    <w:rsid w:val="00CD0D7C"/>
    <w:rsid w:val="00CE7CEC"/>
    <w:rsid w:val="00D03F9A"/>
    <w:rsid w:val="00D05515"/>
    <w:rsid w:val="00D06D51"/>
    <w:rsid w:val="00D13C1C"/>
    <w:rsid w:val="00D24991"/>
    <w:rsid w:val="00D24C62"/>
    <w:rsid w:val="00D35891"/>
    <w:rsid w:val="00D50255"/>
    <w:rsid w:val="00D51F23"/>
    <w:rsid w:val="00D65F41"/>
    <w:rsid w:val="00D66520"/>
    <w:rsid w:val="00D86EF0"/>
    <w:rsid w:val="00DC3DEC"/>
    <w:rsid w:val="00DD22FE"/>
    <w:rsid w:val="00DE34CF"/>
    <w:rsid w:val="00DF0A7D"/>
    <w:rsid w:val="00E13F3D"/>
    <w:rsid w:val="00E20234"/>
    <w:rsid w:val="00E221B4"/>
    <w:rsid w:val="00E25B68"/>
    <w:rsid w:val="00E34898"/>
    <w:rsid w:val="00E37C82"/>
    <w:rsid w:val="00E47A13"/>
    <w:rsid w:val="00E65A0E"/>
    <w:rsid w:val="00E678F7"/>
    <w:rsid w:val="00E845AA"/>
    <w:rsid w:val="00E871C0"/>
    <w:rsid w:val="00E943B9"/>
    <w:rsid w:val="00EA0BDF"/>
    <w:rsid w:val="00EB09B7"/>
    <w:rsid w:val="00EB11B5"/>
    <w:rsid w:val="00EB4388"/>
    <w:rsid w:val="00EE100C"/>
    <w:rsid w:val="00EE3D41"/>
    <w:rsid w:val="00EE7D7C"/>
    <w:rsid w:val="00F126BF"/>
    <w:rsid w:val="00F12EC3"/>
    <w:rsid w:val="00F25D98"/>
    <w:rsid w:val="00F264A8"/>
    <w:rsid w:val="00F300FB"/>
    <w:rsid w:val="00F40413"/>
    <w:rsid w:val="00F52F29"/>
    <w:rsid w:val="00F55654"/>
    <w:rsid w:val="00F572EB"/>
    <w:rsid w:val="00F60F47"/>
    <w:rsid w:val="00F67A13"/>
    <w:rsid w:val="00F87E7F"/>
    <w:rsid w:val="00F90B6C"/>
    <w:rsid w:val="00FB6386"/>
    <w:rsid w:val="00FB750D"/>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af1">
    <w:name w:val="Table Grid"/>
    <w:basedOn w:val="a1"/>
    <w:rsid w:val="001D44C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1D44C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table" w:styleId="af1">
    <w:name w:val="Table Grid"/>
    <w:basedOn w:val="a1"/>
    <w:rsid w:val="001D44CA"/>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1D44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9C756-D88F-470F-B690-B62F0A63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2037</Words>
  <Characters>11612</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cp:revision>
  <cp:lastPrinted>1900-12-31T22:00:00Z</cp:lastPrinted>
  <dcterms:created xsi:type="dcterms:W3CDTF">2020-04-24T04:00:00Z</dcterms:created>
  <dcterms:modified xsi:type="dcterms:W3CDTF">2020-04-24T04:00:00Z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